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92CE0" w14:textId="77777777" w:rsidR="004F4D43" w:rsidRPr="00207E1F" w:rsidRDefault="004F4D43" w:rsidP="004F4D43">
      <w:pPr>
        <w:rPr>
          <w:rFonts w:ascii="Times New Roman" w:hAnsi="Times New Roman" w:cs="Times New Roman"/>
          <w:b/>
          <w:bCs/>
        </w:rPr>
      </w:pPr>
      <w:r w:rsidRPr="00207E1F">
        <w:rPr>
          <w:rFonts w:ascii="Times New Roman" w:hAnsi="Times New Roman" w:cs="Times New Roman"/>
          <w:b/>
          <w:bCs/>
        </w:rPr>
        <w:t>Supplemental Data</w:t>
      </w:r>
    </w:p>
    <w:p w14:paraId="2CA6EFC3" w14:textId="171B58AE" w:rsidR="004F4D43" w:rsidRPr="00207E1F" w:rsidRDefault="004F4D43" w:rsidP="004F4D43">
      <w:pPr>
        <w:rPr>
          <w:rFonts w:ascii="Times New Roman" w:hAnsi="Times New Roman" w:cs="Times New Roman"/>
          <w:b/>
          <w:bCs/>
        </w:rPr>
      </w:pPr>
      <w:r w:rsidRPr="00207E1F">
        <w:rPr>
          <w:rFonts w:ascii="Times New Roman" w:hAnsi="Times New Roman" w:cs="Times New Roman"/>
          <w:b/>
          <w:bCs/>
        </w:rPr>
        <w:t>Title</w:t>
      </w:r>
    </w:p>
    <w:p w14:paraId="78472AD3" w14:textId="183C144C" w:rsidR="004F4D43" w:rsidRPr="00207E1F" w:rsidRDefault="00DC6B6E" w:rsidP="004F4D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/>
          <w:b/>
          <w:bCs/>
          <w:sz w:val="24"/>
          <w:szCs w:val="24"/>
        </w:rPr>
        <w:t xml:space="preserve">Comparison of Outcomes of Allogeneic HSCT vs. </w:t>
      </w:r>
      <w:proofErr w:type="spellStart"/>
      <w:r w:rsidR="009C1D55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Tisagenlecleucel</w:t>
      </w:r>
      <w:proofErr w:type="spellEnd"/>
      <w:r w:rsidR="009C1D55" w:rsidRPr="00207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E1F">
        <w:rPr>
          <w:rFonts w:ascii="Times New Roman" w:hAnsi="Times New Roman" w:cs="Times New Roman"/>
          <w:b/>
          <w:bCs/>
          <w:sz w:val="24"/>
          <w:szCs w:val="24"/>
        </w:rPr>
        <w:t>in Patients with R/R LBCL and Poor Prognostic Factors</w:t>
      </w:r>
    </w:p>
    <w:p w14:paraId="30AC7577" w14:textId="77777777" w:rsidR="00305B59" w:rsidRPr="00207E1F" w:rsidRDefault="00305B59" w:rsidP="004F4D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5A62F" w14:textId="77777777" w:rsidR="00305B59" w:rsidRPr="00207E1F" w:rsidRDefault="00305B59" w:rsidP="00305B59">
      <w:pPr>
        <w:pStyle w:val="Authornames"/>
        <w:spacing w:line="240" w:lineRule="auto"/>
        <w:rPr>
          <w:sz w:val="24"/>
          <w:lang w:val="en-US"/>
        </w:rPr>
      </w:pPr>
      <w:r w:rsidRPr="00207E1F">
        <w:rPr>
          <w:sz w:val="24"/>
          <w:lang w:val="en-US"/>
        </w:rPr>
        <w:t>Kenta Hayashino</w:t>
      </w:r>
      <w:r w:rsidRPr="00207E1F">
        <w:rPr>
          <w:sz w:val="24"/>
          <w:vertAlign w:val="superscript"/>
          <w:lang w:val="en-US" w:eastAsia="ja-JP"/>
        </w:rPr>
        <w:t>1</w:t>
      </w:r>
      <w:r w:rsidRPr="00207E1F">
        <w:rPr>
          <w:sz w:val="24"/>
          <w:lang w:val="en-US"/>
        </w:rPr>
        <w:t>, Toshiki Terao</w:t>
      </w:r>
      <w:r w:rsidRPr="00207E1F">
        <w:rPr>
          <w:sz w:val="24"/>
          <w:vertAlign w:val="superscript"/>
          <w:lang w:val="en-US"/>
        </w:rPr>
        <w:t>1, 2</w:t>
      </w:r>
      <w:r w:rsidRPr="00207E1F">
        <w:rPr>
          <w:rFonts w:hint="eastAsia"/>
          <w:b/>
          <w:bCs/>
          <w:sz w:val="24"/>
          <w:shd w:val="clear" w:color="auto" w:fill="FFFFFF"/>
          <w:vertAlign w:val="superscript"/>
        </w:rPr>
        <w:t>＊</w:t>
      </w:r>
      <w:r w:rsidRPr="00207E1F">
        <w:rPr>
          <w:sz w:val="24"/>
          <w:lang w:val="en-US"/>
        </w:rPr>
        <w:t>,</w:t>
      </w:r>
      <w:r w:rsidRPr="00207E1F">
        <w:rPr>
          <w:sz w:val="24"/>
        </w:rPr>
        <w:t xml:space="preserve"> </w:t>
      </w:r>
      <w:proofErr w:type="spellStart"/>
      <w:r w:rsidRPr="00207E1F">
        <w:rPr>
          <w:sz w:val="24"/>
          <w:lang w:val="en-US"/>
        </w:rPr>
        <w:t>Hisakazu</w:t>
      </w:r>
      <w:proofErr w:type="spellEnd"/>
      <w:r w:rsidRPr="00207E1F">
        <w:rPr>
          <w:sz w:val="24"/>
          <w:lang w:val="en-US"/>
        </w:rPr>
        <w:t xml:space="preserve"> Nishimori</w:t>
      </w:r>
      <w:r w:rsidRPr="00207E1F">
        <w:rPr>
          <w:sz w:val="24"/>
          <w:vertAlign w:val="superscript"/>
          <w:lang w:val="en-US"/>
        </w:rPr>
        <w:t>1,3</w:t>
      </w:r>
      <w:r w:rsidRPr="00207E1F">
        <w:rPr>
          <w:sz w:val="24"/>
          <w:lang w:val="en-US"/>
        </w:rPr>
        <w:t xml:space="preserve">, </w:t>
      </w:r>
      <w:proofErr w:type="spellStart"/>
      <w:r w:rsidRPr="00207E1F">
        <w:rPr>
          <w:sz w:val="24"/>
          <w:lang w:val="en-US"/>
        </w:rPr>
        <w:t>Wataru</w:t>
      </w:r>
      <w:proofErr w:type="spellEnd"/>
      <w:r w:rsidRPr="00207E1F">
        <w:rPr>
          <w:sz w:val="24"/>
          <w:lang w:val="en-US"/>
        </w:rPr>
        <w:t xml:space="preserve"> Kitamura</w:t>
      </w:r>
      <w:r w:rsidRPr="00207E1F">
        <w:rPr>
          <w:sz w:val="24"/>
          <w:vertAlign w:val="superscript"/>
          <w:lang w:val="en-US"/>
        </w:rPr>
        <w:t>1,2</w:t>
      </w:r>
      <w:r w:rsidRPr="00207E1F">
        <w:rPr>
          <w:sz w:val="24"/>
          <w:lang w:val="en-US"/>
        </w:rPr>
        <w:t>, Hiroki Kobayashi</w:t>
      </w:r>
      <w:r w:rsidRPr="00207E1F">
        <w:rPr>
          <w:sz w:val="24"/>
          <w:vertAlign w:val="superscript"/>
          <w:lang w:val="en-US"/>
        </w:rPr>
        <w:t>1,2</w:t>
      </w:r>
      <w:r w:rsidRPr="00207E1F">
        <w:rPr>
          <w:sz w:val="24"/>
          <w:lang w:val="en-US"/>
        </w:rPr>
        <w:t>, Chihiro Kamoi</w:t>
      </w:r>
      <w:r w:rsidRPr="00207E1F">
        <w:rPr>
          <w:sz w:val="24"/>
          <w:vertAlign w:val="superscript"/>
          <w:lang w:val="en-US"/>
        </w:rPr>
        <w:t>4</w:t>
      </w:r>
      <w:r w:rsidRPr="00207E1F">
        <w:rPr>
          <w:sz w:val="24"/>
          <w:lang w:val="en-US"/>
        </w:rPr>
        <w:t>, Keisuke Seike</w:t>
      </w:r>
      <w:r w:rsidRPr="00207E1F">
        <w:rPr>
          <w:sz w:val="24"/>
          <w:vertAlign w:val="superscript"/>
          <w:lang w:val="en-US"/>
        </w:rPr>
        <w:t>1</w:t>
      </w:r>
      <w:r w:rsidRPr="00207E1F">
        <w:rPr>
          <w:sz w:val="24"/>
          <w:lang w:val="en-US"/>
        </w:rPr>
        <w:t>, Hideaki Fujiwara</w:t>
      </w:r>
      <w:r w:rsidRPr="00207E1F">
        <w:rPr>
          <w:sz w:val="24"/>
          <w:vertAlign w:val="superscript"/>
          <w:lang w:val="en-US"/>
        </w:rPr>
        <w:t>1</w:t>
      </w:r>
      <w:r w:rsidRPr="00207E1F">
        <w:rPr>
          <w:sz w:val="24"/>
          <w:lang w:val="en-US"/>
        </w:rPr>
        <w:t>, Noboru Asada</w:t>
      </w:r>
      <w:r w:rsidRPr="00207E1F">
        <w:rPr>
          <w:sz w:val="24"/>
          <w:vertAlign w:val="superscript"/>
          <w:lang w:val="en-US"/>
        </w:rPr>
        <w:t>1</w:t>
      </w:r>
      <w:r w:rsidRPr="00207E1F">
        <w:rPr>
          <w:sz w:val="24"/>
          <w:lang w:val="en-US"/>
        </w:rPr>
        <w:t>, Daisuke Ennishi</w:t>
      </w:r>
      <w:r w:rsidRPr="00207E1F">
        <w:rPr>
          <w:sz w:val="24"/>
          <w:vertAlign w:val="superscript"/>
          <w:lang w:val="en-US"/>
        </w:rPr>
        <w:t>5</w:t>
      </w:r>
      <w:r w:rsidRPr="00207E1F">
        <w:rPr>
          <w:sz w:val="24"/>
          <w:lang w:val="en-US"/>
        </w:rPr>
        <w:t>, Keiko Fujii</w:t>
      </w:r>
      <w:r w:rsidRPr="00207E1F">
        <w:rPr>
          <w:sz w:val="24"/>
          <w:vertAlign w:val="superscript"/>
          <w:lang w:val="en-US"/>
        </w:rPr>
        <w:t>1,6</w:t>
      </w:r>
      <w:r w:rsidRPr="00207E1F">
        <w:rPr>
          <w:sz w:val="24"/>
          <w:lang w:val="en-US"/>
        </w:rPr>
        <w:t xml:space="preserve">, </w:t>
      </w:r>
      <w:proofErr w:type="spellStart"/>
      <w:r w:rsidRPr="00207E1F">
        <w:rPr>
          <w:sz w:val="24"/>
          <w:lang w:val="en-US"/>
        </w:rPr>
        <w:t>Nobuharu</w:t>
      </w:r>
      <w:proofErr w:type="spellEnd"/>
      <w:r w:rsidRPr="00207E1F">
        <w:rPr>
          <w:sz w:val="24"/>
          <w:lang w:val="en-US"/>
        </w:rPr>
        <w:t xml:space="preserve"> Fujii</w:t>
      </w:r>
      <w:r w:rsidRPr="00207E1F">
        <w:rPr>
          <w:sz w:val="24"/>
          <w:vertAlign w:val="superscript"/>
          <w:lang w:val="en-US"/>
        </w:rPr>
        <w:t>1,4</w:t>
      </w:r>
      <w:r w:rsidRPr="00207E1F">
        <w:rPr>
          <w:sz w:val="24"/>
          <w:lang w:val="en-US"/>
        </w:rPr>
        <w:t>, Ken-</w:t>
      </w:r>
      <w:proofErr w:type="spellStart"/>
      <w:r w:rsidRPr="00207E1F">
        <w:rPr>
          <w:sz w:val="24"/>
          <w:lang w:val="en-US"/>
        </w:rPr>
        <w:t>ichi</w:t>
      </w:r>
      <w:proofErr w:type="spellEnd"/>
      <w:r w:rsidRPr="00207E1F">
        <w:rPr>
          <w:sz w:val="24"/>
          <w:lang w:val="en-US"/>
        </w:rPr>
        <w:t xml:space="preserve"> Matsuoka</w:t>
      </w:r>
      <w:r w:rsidRPr="00207E1F">
        <w:rPr>
          <w:sz w:val="24"/>
          <w:vertAlign w:val="superscript"/>
          <w:lang w:val="en-US"/>
        </w:rPr>
        <w:t>1</w:t>
      </w:r>
      <w:r w:rsidRPr="00207E1F">
        <w:rPr>
          <w:sz w:val="24"/>
          <w:lang w:val="en-US"/>
        </w:rPr>
        <w:t>, Yoshinobu Maeda</w:t>
      </w:r>
      <w:r w:rsidRPr="00207E1F">
        <w:rPr>
          <w:sz w:val="24"/>
          <w:vertAlign w:val="superscript"/>
          <w:lang w:val="en-US"/>
        </w:rPr>
        <w:t>1</w:t>
      </w:r>
    </w:p>
    <w:p w14:paraId="6C651577" w14:textId="77777777" w:rsidR="00305B59" w:rsidRPr="00207E1F" w:rsidRDefault="00305B59" w:rsidP="00305B59">
      <w:pPr>
        <w:pStyle w:val="Affiliation"/>
        <w:spacing w:line="240" w:lineRule="auto"/>
        <w:rPr>
          <w:i w:val="0"/>
          <w:vertAlign w:val="superscript"/>
          <w:lang w:val="en-US"/>
        </w:rPr>
      </w:pPr>
    </w:p>
    <w:p w14:paraId="7CF55F80" w14:textId="77777777" w:rsidR="00305B59" w:rsidRPr="00207E1F" w:rsidRDefault="00305B59" w:rsidP="00305B59">
      <w:pPr>
        <w:pStyle w:val="Affiliation"/>
        <w:spacing w:line="240" w:lineRule="auto"/>
        <w:rPr>
          <w:i w:val="0"/>
          <w:lang w:val="en-US"/>
        </w:rPr>
      </w:pPr>
      <w:r w:rsidRPr="00207E1F">
        <w:rPr>
          <w:i w:val="0"/>
          <w:vertAlign w:val="superscript"/>
          <w:lang w:val="en-US"/>
        </w:rPr>
        <w:t xml:space="preserve">1 </w:t>
      </w:r>
      <w:r w:rsidRPr="00207E1F">
        <w:rPr>
          <w:i w:val="0"/>
          <w:lang w:val="en-US"/>
        </w:rPr>
        <w:t xml:space="preserve">Department of Hematology and Oncology, Okayama University Hospital, 2-5-1 </w:t>
      </w:r>
      <w:proofErr w:type="spellStart"/>
      <w:r w:rsidRPr="00207E1F">
        <w:rPr>
          <w:i w:val="0"/>
          <w:lang w:val="en-US"/>
        </w:rPr>
        <w:t>Shikata</w:t>
      </w:r>
      <w:proofErr w:type="spellEnd"/>
      <w:r w:rsidRPr="00207E1F">
        <w:rPr>
          <w:i w:val="0"/>
          <w:lang w:val="en-US"/>
        </w:rPr>
        <w:t>, Okayama-</w:t>
      </w:r>
      <w:proofErr w:type="spellStart"/>
      <w:r w:rsidRPr="00207E1F">
        <w:rPr>
          <w:i w:val="0"/>
          <w:lang w:val="en-US"/>
        </w:rPr>
        <w:t>shi</w:t>
      </w:r>
      <w:proofErr w:type="spellEnd"/>
      <w:r w:rsidRPr="00207E1F">
        <w:rPr>
          <w:i w:val="0"/>
          <w:lang w:val="en-US"/>
        </w:rPr>
        <w:t>, Okayama, Japan</w:t>
      </w:r>
    </w:p>
    <w:p w14:paraId="6C5DB9A4" w14:textId="77777777" w:rsidR="00305B59" w:rsidRPr="00207E1F" w:rsidRDefault="00305B59" w:rsidP="00305B59">
      <w:pPr>
        <w:pStyle w:val="Affiliation"/>
        <w:spacing w:line="240" w:lineRule="auto"/>
        <w:jc w:val="both"/>
        <w:rPr>
          <w:i w:val="0"/>
          <w:vertAlign w:val="superscript"/>
        </w:rPr>
      </w:pPr>
      <w:r w:rsidRPr="00207E1F">
        <w:rPr>
          <w:i w:val="0"/>
          <w:vertAlign w:val="superscript"/>
        </w:rPr>
        <w:t xml:space="preserve">2 </w:t>
      </w:r>
      <w:r w:rsidRPr="00207E1F">
        <w:rPr>
          <w:i w:val="0"/>
        </w:rPr>
        <w:t xml:space="preserve">Department of </w:t>
      </w:r>
      <w:proofErr w:type="spellStart"/>
      <w:r w:rsidRPr="00207E1F">
        <w:rPr>
          <w:i w:val="0"/>
        </w:rPr>
        <w:t>Hematology</w:t>
      </w:r>
      <w:proofErr w:type="spellEnd"/>
      <w:r w:rsidRPr="00207E1F">
        <w:rPr>
          <w:i w:val="0"/>
        </w:rPr>
        <w:t>, Oncology and Respiratory Medicine, Okayama University Graduate School of Medicine, Dentistry and Pharmaceutical Sciences, Okayama, Japan</w:t>
      </w:r>
    </w:p>
    <w:p w14:paraId="62A7CA6D" w14:textId="77777777" w:rsidR="00305B59" w:rsidRPr="00207E1F" w:rsidRDefault="00305B59" w:rsidP="00305B59">
      <w:pPr>
        <w:pStyle w:val="Affiliation"/>
        <w:spacing w:line="240" w:lineRule="auto"/>
        <w:jc w:val="both"/>
        <w:rPr>
          <w:i w:val="0"/>
          <w:vertAlign w:val="superscript"/>
        </w:rPr>
      </w:pPr>
      <w:r w:rsidRPr="00207E1F">
        <w:rPr>
          <w:i w:val="0"/>
          <w:vertAlign w:val="superscript"/>
        </w:rPr>
        <w:t xml:space="preserve">3 </w:t>
      </w:r>
      <w:r w:rsidRPr="00207E1F">
        <w:rPr>
          <w:i w:val="0"/>
        </w:rPr>
        <w:t xml:space="preserve">Department of </w:t>
      </w:r>
      <w:proofErr w:type="spellStart"/>
      <w:r w:rsidRPr="00207E1F">
        <w:rPr>
          <w:i w:val="0"/>
        </w:rPr>
        <w:t>Hematology</w:t>
      </w:r>
      <w:proofErr w:type="spellEnd"/>
      <w:r w:rsidRPr="00207E1F">
        <w:rPr>
          <w:i w:val="0"/>
        </w:rPr>
        <w:t>, Hiroshima City Hiroshima Citizens Hospital, Hiroshima, Japan</w:t>
      </w:r>
    </w:p>
    <w:p w14:paraId="5A0DAF8E" w14:textId="77777777" w:rsidR="00305B59" w:rsidRPr="00207E1F" w:rsidRDefault="00305B59" w:rsidP="00305B59">
      <w:pPr>
        <w:pStyle w:val="Affiliation"/>
        <w:spacing w:line="240" w:lineRule="auto"/>
        <w:jc w:val="both"/>
        <w:rPr>
          <w:i w:val="0"/>
          <w:lang w:val="en-US"/>
        </w:rPr>
      </w:pPr>
      <w:r w:rsidRPr="00207E1F">
        <w:rPr>
          <w:i w:val="0"/>
          <w:vertAlign w:val="superscript"/>
        </w:rPr>
        <w:t xml:space="preserve">4 </w:t>
      </w:r>
      <w:r w:rsidRPr="00207E1F">
        <w:rPr>
          <w:i w:val="0"/>
        </w:rPr>
        <w:t>Division of Blood Transfusion, Okayama University Hospital, Okayama</w:t>
      </w:r>
      <w:r w:rsidRPr="00207E1F">
        <w:rPr>
          <w:i w:val="0"/>
          <w:lang w:val="en-US"/>
        </w:rPr>
        <w:t xml:space="preserve">, 2-5-1 </w:t>
      </w:r>
      <w:proofErr w:type="spellStart"/>
      <w:r w:rsidRPr="00207E1F">
        <w:rPr>
          <w:i w:val="0"/>
          <w:lang w:val="en-US"/>
        </w:rPr>
        <w:t>Shikata</w:t>
      </w:r>
      <w:proofErr w:type="spellEnd"/>
      <w:r w:rsidRPr="00207E1F">
        <w:rPr>
          <w:i w:val="0"/>
          <w:lang w:val="en-US"/>
        </w:rPr>
        <w:t>, Okayama-</w:t>
      </w:r>
      <w:proofErr w:type="spellStart"/>
      <w:r w:rsidRPr="00207E1F">
        <w:rPr>
          <w:i w:val="0"/>
          <w:lang w:val="en-US"/>
        </w:rPr>
        <w:t>shi</w:t>
      </w:r>
      <w:proofErr w:type="spellEnd"/>
      <w:r w:rsidRPr="00207E1F">
        <w:rPr>
          <w:i w:val="0"/>
          <w:lang w:val="en-US"/>
        </w:rPr>
        <w:t xml:space="preserve">, </w:t>
      </w:r>
      <w:r w:rsidRPr="00207E1F">
        <w:rPr>
          <w:i w:val="0"/>
        </w:rPr>
        <w:t>Japan</w:t>
      </w:r>
    </w:p>
    <w:p w14:paraId="6BFDB5DB" w14:textId="6926B62C" w:rsidR="00305B59" w:rsidRPr="00207E1F" w:rsidRDefault="00305B59" w:rsidP="00305B59">
      <w:pPr>
        <w:pStyle w:val="Affiliation"/>
        <w:spacing w:line="240" w:lineRule="auto"/>
        <w:jc w:val="both"/>
        <w:rPr>
          <w:i w:val="0"/>
          <w:lang w:eastAsia="ja-JP"/>
        </w:rPr>
      </w:pPr>
      <w:r w:rsidRPr="00207E1F">
        <w:rPr>
          <w:i w:val="0"/>
          <w:vertAlign w:val="superscript"/>
        </w:rPr>
        <w:t xml:space="preserve">5 </w:t>
      </w:r>
      <w:proofErr w:type="spellStart"/>
      <w:r w:rsidRPr="00207E1F">
        <w:rPr>
          <w:i w:val="0"/>
        </w:rPr>
        <w:t>Center</w:t>
      </w:r>
      <w:proofErr w:type="spellEnd"/>
      <w:r w:rsidRPr="00207E1F">
        <w:rPr>
          <w:i w:val="0"/>
        </w:rPr>
        <w:t xml:space="preserve"> for Comprehensive Genomic Medicine, Okayama University Hospital</w:t>
      </w:r>
      <w:r w:rsidRPr="00207E1F">
        <w:rPr>
          <w:i w:val="0"/>
          <w:lang w:val="en-US"/>
        </w:rPr>
        <w:t xml:space="preserve">, 2-5-1 </w:t>
      </w:r>
      <w:proofErr w:type="spellStart"/>
      <w:r w:rsidRPr="00207E1F">
        <w:rPr>
          <w:i w:val="0"/>
          <w:lang w:val="en-US"/>
        </w:rPr>
        <w:t>Shikata</w:t>
      </w:r>
      <w:proofErr w:type="spellEnd"/>
      <w:r w:rsidRPr="00207E1F">
        <w:rPr>
          <w:i w:val="0"/>
          <w:lang w:val="en-US"/>
        </w:rPr>
        <w:t>, Okayama-</w:t>
      </w:r>
      <w:proofErr w:type="spellStart"/>
      <w:r w:rsidRPr="00207E1F">
        <w:rPr>
          <w:i w:val="0"/>
          <w:lang w:val="en-US"/>
        </w:rPr>
        <w:t>shi</w:t>
      </w:r>
      <w:proofErr w:type="spellEnd"/>
      <w:r w:rsidRPr="00207E1F">
        <w:rPr>
          <w:i w:val="0"/>
          <w:lang w:val="en-US"/>
        </w:rPr>
        <w:t xml:space="preserve">, </w:t>
      </w:r>
      <w:r w:rsidRPr="00207E1F">
        <w:rPr>
          <w:i w:val="0"/>
        </w:rPr>
        <w:t>Okayama, Japan</w:t>
      </w:r>
    </w:p>
    <w:p w14:paraId="42B118B8" w14:textId="77777777" w:rsidR="00B20C24" w:rsidRPr="00207E1F" w:rsidRDefault="00B20C24" w:rsidP="00305B59">
      <w:pPr>
        <w:pStyle w:val="Affiliation"/>
        <w:spacing w:line="240" w:lineRule="auto"/>
        <w:jc w:val="both"/>
        <w:rPr>
          <w:i w:val="0"/>
          <w:lang w:eastAsia="ja-JP"/>
        </w:rPr>
      </w:pPr>
    </w:p>
    <w:p w14:paraId="58217454" w14:textId="1AC0783B" w:rsidR="00305B59" w:rsidRPr="00207E1F" w:rsidRDefault="00305B59" w:rsidP="00305B59">
      <w:pPr>
        <w:rPr>
          <w:rFonts w:ascii="Times New Roman" w:hAnsi="Times New Roman" w:cs="Times New Roman"/>
          <w:sz w:val="24"/>
          <w:szCs w:val="24"/>
        </w:rPr>
      </w:pPr>
      <w:r w:rsidRPr="00207E1F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207E1F">
        <w:rPr>
          <w:rFonts w:ascii="Times New Roman" w:hAnsi="Times New Roman" w:cs="Times New Roman"/>
          <w:sz w:val="24"/>
          <w:szCs w:val="24"/>
        </w:rPr>
        <w:t xml:space="preserve">Division of Clinical Laboratory, Okayama University Hospital, Okayama, 2-5-1 </w:t>
      </w:r>
      <w:proofErr w:type="spellStart"/>
      <w:r w:rsidRPr="00207E1F">
        <w:rPr>
          <w:rFonts w:ascii="Times New Roman" w:hAnsi="Times New Roman" w:cs="Times New Roman"/>
          <w:sz w:val="24"/>
          <w:szCs w:val="24"/>
        </w:rPr>
        <w:t>Shikata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>, Okayama-</w:t>
      </w:r>
      <w:proofErr w:type="spellStart"/>
      <w:r w:rsidRPr="00207E1F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>, Japan</w:t>
      </w:r>
    </w:p>
    <w:p w14:paraId="39B5F8B7" w14:textId="787DD0DB" w:rsidR="00440849" w:rsidRPr="00207E1F" w:rsidRDefault="00440849" w:rsidP="00305B59">
      <w:pPr>
        <w:rPr>
          <w:rFonts w:ascii="Times New Roman" w:hAnsi="Times New Roman" w:cs="Times New Roman"/>
          <w:sz w:val="24"/>
          <w:szCs w:val="24"/>
        </w:rPr>
      </w:pPr>
    </w:p>
    <w:p w14:paraId="2007C017" w14:textId="32D97299" w:rsidR="00440849" w:rsidRPr="00207E1F" w:rsidRDefault="00FA5E7E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440849" w:rsidRPr="00207E1F" w:rsidSect="000C584B">
          <w:footerReference w:type="default" r:id="rId7"/>
          <w:pgSz w:w="11906" w:h="16838"/>
          <w:pgMar w:top="1985" w:right="1701" w:bottom="1701" w:left="1701" w:header="851" w:footer="992" w:gutter="0"/>
          <w:lnNumType w:countBy="1"/>
          <w:cols w:space="425"/>
          <w:docGrid w:type="lines" w:linePitch="360"/>
        </w:sectPr>
      </w:pPr>
      <w:r w:rsidRPr="00207E1F">
        <w:rPr>
          <w:rFonts w:ascii="Times New Roman" w:hAnsi="Times New Roman" w:cs="Times New Roman"/>
          <w:sz w:val="24"/>
          <w:szCs w:val="24"/>
        </w:rPr>
        <w:br w:type="page"/>
      </w:r>
    </w:p>
    <w:p w14:paraId="0C1BB4D7" w14:textId="122531B9" w:rsidR="00252F73" w:rsidRPr="00207E1F" w:rsidRDefault="00601EC5" w:rsidP="007B162D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 Table</w:t>
      </w: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.1</w:t>
      </w:r>
      <w:r w:rsidRPr="00207E1F">
        <w:rPr>
          <w:rFonts w:ascii="Times New Roman" w:hAnsi="Times New Roman" w:cs="Times New Roman"/>
          <w:b/>
          <w:bCs/>
          <w:sz w:val="24"/>
          <w:szCs w:val="24"/>
        </w:rPr>
        <w:t xml:space="preserve"> Survival outcomes with poor prognostic factors after PSM</w:t>
      </w:r>
    </w:p>
    <w:tbl>
      <w:tblPr>
        <w:tblStyle w:val="TableGrid"/>
        <w:tblpPr w:leftFromText="142" w:rightFromText="142" w:horzAnchor="margin" w:tblpY="410"/>
        <w:tblW w:w="8494" w:type="dxa"/>
        <w:tblLook w:val="04A0" w:firstRow="1" w:lastRow="0" w:firstColumn="1" w:lastColumn="0" w:noHBand="0" w:noVBand="1"/>
      </w:tblPr>
      <w:tblGrid>
        <w:gridCol w:w="2317"/>
        <w:gridCol w:w="1947"/>
        <w:gridCol w:w="1947"/>
        <w:gridCol w:w="1098"/>
        <w:gridCol w:w="1185"/>
      </w:tblGrid>
      <w:tr w:rsidR="00207E1F" w:rsidRPr="00207E1F" w14:paraId="531E8AFD" w14:textId="77777777" w:rsidTr="003D7521">
        <w:trPr>
          <w:trHeight w:val="387"/>
        </w:trPr>
        <w:tc>
          <w:tcPr>
            <w:tcW w:w="2317" w:type="dxa"/>
          </w:tcPr>
          <w:p w14:paraId="5D929531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B726B4A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Allo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-SCT (n = 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4F8AE4B3" w14:textId="6A45ED7C" w:rsidR="00601EC5" w:rsidRPr="00207E1F" w:rsidRDefault="009C1D5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Tisa-cel</w:t>
            </w:r>
            <w:r w:rsidR="00601EC5"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(n = </w:t>
            </w:r>
            <w:r w:rsidR="00601EC5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 w:rsidR="00601EC5"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1E7499AC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1185" w:type="dxa"/>
          </w:tcPr>
          <w:p w14:paraId="7A380B83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Standard difference</w:t>
            </w:r>
          </w:p>
        </w:tc>
      </w:tr>
      <w:tr w:rsidR="00207E1F" w:rsidRPr="00207E1F" w14:paraId="11563F20" w14:textId="77777777" w:rsidTr="003D7521">
        <w:trPr>
          <w:trHeight w:val="387"/>
        </w:trPr>
        <w:tc>
          <w:tcPr>
            <w:tcW w:w="2317" w:type="dxa"/>
          </w:tcPr>
          <w:p w14:paraId="55C6E30D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Median age, y (range)</w:t>
            </w:r>
          </w:p>
        </w:tc>
        <w:tc>
          <w:tcPr>
            <w:tcW w:w="1947" w:type="dxa"/>
          </w:tcPr>
          <w:p w14:paraId="4A014D14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-72)</w:t>
            </w:r>
          </w:p>
        </w:tc>
        <w:tc>
          <w:tcPr>
            <w:tcW w:w="1947" w:type="dxa"/>
          </w:tcPr>
          <w:p w14:paraId="2EF6CC90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6.5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4D12710D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72</w:t>
            </w:r>
          </w:p>
        </w:tc>
        <w:tc>
          <w:tcPr>
            <w:tcW w:w="1185" w:type="dxa"/>
          </w:tcPr>
          <w:p w14:paraId="5787D72A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0.198</w:t>
            </w:r>
          </w:p>
        </w:tc>
      </w:tr>
      <w:tr w:rsidR="00207E1F" w:rsidRPr="00207E1F" w14:paraId="07310E47" w14:textId="77777777" w:rsidTr="003D7521">
        <w:trPr>
          <w:trHeight w:val="387"/>
        </w:trPr>
        <w:tc>
          <w:tcPr>
            <w:tcW w:w="2317" w:type="dxa"/>
          </w:tcPr>
          <w:p w14:paraId="217F5E75" w14:textId="77777777" w:rsidR="00601EC5" w:rsidRPr="00207E1F" w:rsidRDefault="00601EC5" w:rsidP="00FE2F83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40-49</w:t>
            </w:r>
          </w:p>
        </w:tc>
        <w:tc>
          <w:tcPr>
            <w:tcW w:w="1947" w:type="dxa"/>
          </w:tcPr>
          <w:p w14:paraId="2E5780C7" w14:textId="1FF5B945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FE2F83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="00AC7FA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11.1)</w:t>
            </w:r>
          </w:p>
        </w:tc>
        <w:tc>
          <w:tcPr>
            <w:tcW w:w="1947" w:type="dxa"/>
          </w:tcPr>
          <w:p w14:paraId="6DF416B3" w14:textId="76D8AF0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AC7FA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(16.7)</w:t>
            </w:r>
          </w:p>
        </w:tc>
        <w:tc>
          <w:tcPr>
            <w:tcW w:w="1098" w:type="dxa"/>
          </w:tcPr>
          <w:p w14:paraId="4817CB03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14:paraId="53D400D7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207E1F" w:rsidRPr="00207E1F" w14:paraId="59F3A14F" w14:textId="77777777" w:rsidTr="003D7521">
        <w:trPr>
          <w:trHeight w:val="387"/>
        </w:trPr>
        <w:tc>
          <w:tcPr>
            <w:tcW w:w="2317" w:type="dxa"/>
          </w:tcPr>
          <w:p w14:paraId="7FFD68EB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50-59</w:t>
            </w:r>
          </w:p>
        </w:tc>
        <w:tc>
          <w:tcPr>
            <w:tcW w:w="1947" w:type="dxa"/>
          </w:tcPr>
          <w:p w14:paraId="37AF093D" w14:textId="7024851D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="00AC7FA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(50)</w:t>
            </w:r>
          </w:p>
        </w:tc>
        <w:tc>
          <w:tcPr>
            <w:tcW w:w="1947" w:type="dxa"/>
          </w:tcPr>
          <w:p w14:paraId="51024B64" w14:textId="42190A75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AC7FA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(44.4)</w:t>
            </w:r>
          </w:p>
        </w:tc>
        <w:tc>
          <w:tcPr>
            <w:tcW w:w="1098" w:type="dxa"/>
          </w:tcPr>
          <w:p w14:paraId="60131A30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7E07BA1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6BC32153" w14:textId="77777777" w:rsidTr="003D7521">
        <w:trPr>
          <w:trHeight w:val="387"/>
        </w:trPr>
        <w:tc>
          <w:tcPr>
            <w:tcW w:w="2317" w:type="dxa"/>
          </w:tcPr>
          <w:p w14:paraId="72803B06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60-69</w:t>
            </w:r>
          </w:p>
        </w:tc>
        <w:tc>
          <w:tcPr>
            <w:tcW w:w="1947" w:type="dxa"/>
          </w:tcPr>
          <w:p w14:paraId="3C654187" w14:textId="27FF44CA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AC7FA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(33.3)</w:t>
            </w:r>
          </w:p>
        </w:tc>
        <w:tc>
          <w:tcPr>
            <w:tcW w:w="1947" w:type="dxa"/>
          </w:tcPr>
          <w:p w14:paraId="138FA4B3" w14:textId="29B75766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AC7FA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(38.9)</w:t>
            </w:r>
          </w:p>
        </w:tc>
        <w:tc>
          <w:tcPr>
            <w:tcW w:w="1098" w:type="dxa"/>
          </w:tcPr>
          <w:p w14:paraId="08AE138A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9304491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50131C05" w14:textId="77777777" w:rsidTr="003D7521">
        <w:trPr>
          <w:trHeight w:val="387"/>
        </w:trPr>
        <w:tc>
          <w:tcPr>
            <w:tcW w:w="2317" w:type="dxa"/>
          </w:tcPr>
          <w:p w14:paraId="37E26543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70-</w:t>
            </w:r>
          </w:p>
        </w:tc>
        <w:tc>
          <w:tcPr>
            <w:tcW w:w="1947" w:type="dxa"/>
          </w:tcPr>
          <w:p w14:paraId="03539BC7" w14:textId="45EC07E6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AC7FA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(5.6)</w:t>
            </w:r>
          </w:p>
        </w:tc>
        <w:tc>
          <w:tcPr>
            <w:tcW w:w="1947" w:type="dxa"/>
          </w:tcPr>
          <w:p w14:paraId="398BCC01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431E0A5F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280BE58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1192AF3F" w14:textId="77777777" w:rsidTr="003D7521">
        <w:trPr>
          <w:trHeight w:val="387"/>
        </w:trPr>
        <w:tc>
          <w:tcPr>
            <w:tcW w:w="2317" w:type="dxa"/>
          </w:tcPr>
          <w:p w14:paraId="1D05F550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Gender, n (%)</w:t>
            </w:r>
          </w:p>
        </w:tc>
        <w:tc>
          <w:tcPr>
            <w:tcW w:w="1947" w:type="dxa"/>
          </w:tcPr>
          <w:p w14:paraId="08A0C83F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B2EC59F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C602918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14:paraId="401570BC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207E1F" w:rsidRPr="00207E1F" w14:paraId="5FDD3374" w14:textId="77777777" w:rsidTr="003D7521">
        <w:trPr>
          <w:trHeight w:val="387"/>
        </w:trPr>
        <w:tc>
          <w:tcPr>
            <w:tcW w:w="2317" w:type="dxa"/>
          </w:tcPr>
          <w:p w14:paraId="4359BA49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57708092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bookmarkEnd w:id="0"/>
          </w:p>
        </w:tc>
        <w:tc>
          <w:tcPr>
            <w:tcW w:w="1947" w:type="dxa"/>
          </w:tcPr>
          <w:p w14:paraId="644C5769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5.6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5FC24FA1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(55.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3C75B053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9FA3C05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7B038E2A" w14:textId="77777777" w:rsidTr="003D7521">
        <w:trPr>
          <w:trHeight w:val="387"/>
        </w:trPr>
        <w:tc>
          <w:tcPr>
            <w:tcW w:w="2317" w:type="dxa"/>
          </w:tcPr>
          <w:p w14:paraId="440BC65A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157708113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bookmarkEnd w:id="1"/>
          </w:p>
        </w:tc>
        <w:tc>
          <w:tcPr>
            <w:tcW w:w="1947" w:type="dxa"/>
          </w:tcPr>
          <w:p w14:paraId="12C5430A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44.4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34A99007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(44.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68073BA0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8875638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0B836BF7" w14:textId="77777777" w:rsidTr="003D7521">
        <w:trPr>
          <w:trHeight w:val="387"/>
        </w:trPr>
        <w:tc>
          <w:tcPr>
            <w:tcW w:w="2317" w:type="dxa"/>
          </w:tcPr>
          <w:p w14:paraId="5271C9C8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Disease histology, n (%)</w:t>
            </w:r>
          </w:p>
        </w:tc>
        <w:tc>
          <w:tcPr>
            <w:tcW w:w="1947" w:type="dxa"/>
          </w:tcPr>
          <w:p w14:paraId="7256E67A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AD4DAF2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2E03CE0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79</w:t>
            </w:r>
          </w:p>
        </w:tc>
        <w:tc>
          <w:tcPr>
            <w:tcW w:w="1185" w:type="dxa"/>
          </w:tcPr>
          <w:p w14:paraId="0F8C1161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0.365</w:t>
            </w:r>
          </w:p>
        </w:tc>
      </w:tr>
      <w:tr w:rsidR="00207E1F" w:rsidRPr="00207E1F" w14:paraId="3E0E8FC0" w14:textId="77777777" w:rsidTr="003D7521">
        <w:trPr>
          <w:trHeight w:val="387"/>
        </w:trPr>
        <w:tc>
          <w:tcPr>
            <w:tcW w:w="2317" w:type="dxa"/>
          </w:tcPr>
          <w:p w14:paraId="4BD19F46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DLBCL-NOS</w:t>
            </w:r>
          </w:p>
        </w:tc>
        <w:tc>
          <w:tcPr>
            <w:tcW w:w="1947" w:type="dxa"/>
          </w:tcPr>
          <w:p w14:paraId="43D81147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1947" w:type="dxa"/>
          </w:tcPr>
          <w:p w14:paraId="531BAA42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6.7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675F7B2B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5050E9D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5D1BD766" w14:textId="77777777" w:rsidTr="003D7521">
        <w:trPr>
          <w:trHeight w:val="387"/>
        </w:trPr>
        <w:tc>
          <w:tcPr>
            <w:tcW w:w="2317" w:type="dxa"/>
          </w:tcPr>
          <w:p w14:paraId="4FAD961C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Transformed </w:t>
            </w:r>
          </w:p>
        </w:tc>
        <w:tc>
          <w:tcPr>
            <w:tcW w:w="1947" w:type="dxa"/>
          </w:tcPr>
          <w:p w14:paraId="51649673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33.3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1AEC914C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2.2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008ECA15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0EB4752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29B3B9A1" w14:textId="77777777" w:rsidTr="003D7521">
        <w:trPr>
          <w:trHeight w:val="387"/>
        </w:trPr>
        <w:tc>
          <w:tcPr>
            <w:tcW w:w="2317" w:type="dxa"/>
          </w:tcPr>
          <w:p w14:paraId="10235BC1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Immunodeficiency associated</w:t>
            </w:r>
          </w:p>
        </w:tc>
        <w:tc>
          <w:tcPr>
            <w:tcW w:w="1947" w:type="dxa"/>
          </w:tcPr>
          <w:p w14:paraId="3783B15D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5.6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523803BE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5.6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49F46A63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0A2340D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6C0BB97A" w14:textId="77777777" w:rsidTr="003D7521">
        <w:trPr>
          <w:trHeight w:val="387"/>
        </w:trPr>
        <w:tc>
          <w:tcPr>
            <w:tcW w:w="2317" w:type="dxa"/>
          </w:tcPr>
          <w:p w14:paraId="6EE52655" w14:textId="77777777" w:rsidR="00601EC5" w:rsidRPr="00207E1F" w:rsidRDefault="00601EC5" w:rsidP="00D301F3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947" w:type="dxa"/>
          </w:tcPr>
          <w:p w14:paraId="67FC8AB4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1.1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5E621718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5.6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741CEFA6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5229DC8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5180E186" w14:textId="77777777" w:rsidTr="003D7521">
        <w:trPr>
          <w:trHeight w:val="387"/>
        </w:trPr>
        <w:tc>
          <w:tcPr>
            <w:tcW w:w="2317" w:type="dxa"/>
          </w:tcPr>
          <w:p w14:paraId="18D76386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Stage, at diagnosis, n (%)</w:t>
            </w:r>
          </w:p>
        </w:tc>
        <w:tc>
          <w:tcPr>
            <w:tcW w:w="1947" w:type="dxa"/>
          </w:tcPr>
          <w:p w14:paraId="1A11DC3B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A3A8106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174A8DB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14:paraId="237EC60F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0.76</w:t>
            </w:r>
          </w:p>
        </w:tc>
      </w:tr>
      <w:tr w:rsidR="00207E1F" w:rsidRPr="00207E1F" w14:paraId="67F090A0" w14:textId="77777777" w:rsidTr="003D7521">
        <w:trPr>
          <w:trHeight w:val="387"/>
        </w:trPr>
        <w:tc>
          <w:tcPr>
            <w:tcW w:w="2317" w:type="dxa"/>
          </w:tcPr>
          <w:p w14:paraId="5858B4BC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StageⅠ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/Ⅱ</w:t>
            </w:r>
          </w:p>
        </w:tc>
        <w:tc>
          <w:tcPr>
            <w:tcW w:w="1947" w:type="dxa"/>
          </w:tcPr>
          <w:p w14:paraId="5E1A6F14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14:paraId="372449DA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22.2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06320624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82253AB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2D3CFE99" w14:textId="77777777" w:rsidTr="003D7521">
        <w:trPr>
          <w:trHeight w:val="387"/>
        </w:trPr>
        <w:tc>
          <w:tcPr>
            <w:tcW w:w="2317" w:type="dxa"/>
          </w:tcPr>
          <w:p w14:paraId="12E92B3C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StageⅢ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/Ⅳ</w:t>
            </w:r>
          </w:p>
        </w:tc>
        <w:tc>
          <w:tcPr>
            <w:tcW w:w="1947" w:type="dxa"/>
          </w:tcPr>
          <w:p w14:paraId="162C5FDC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3F664434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77.8)</w:t>
            </w:r>
          </w:p>
        </w:tc>
        <w:tc>
          <w:tcPr>
            <w:tcW w:w="1098" w:type="dxa"/>
          </w:tcPr>
          <w:p w14:paraId="51534B18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374A726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124AFAFA" w14:textId="77777777" w:rsidTr="003D7521">
        <w:trPr>
          <w:trHeight w:val="387"/>
        </w:trPr>
        <w:tc>
          <w:tcPr>
            <w:tcW w:w="2317" w:type="dxa"/>
          </w:tcPr>
          <w:p w14:paraId="18000A5A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IPI at diagnosis, n (%)</w:t>
            </w:r>
          </w:p>
        </w:tc>
        <w:tc>
          <w:tcPr>
            <w:tcW w:w="1947" w:type="dxa"/>
          </w:tcPr>
          <w:p w14:paraId="5499DF35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2E14DD28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1750665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1185" w:type="dxa"/>
          </w:tcPr>
          <w:p w14:paraId="318339BE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0.64</w:t>
            </w:r>
          </w:p>
        </w:tc>
      </w:tr>
      <w:tr w:rsidR="00207E1F" w:rsidRPr="00207E1F" w14:paraId="6B6D2234" w14:textId="77777777" w:rsidTr="003D7521">
        <w:trPr>
          <w:trHeight w:val="387"/>
        </w:trPr>
        <w:tc>
          <w:tcPr>
            <w:tcW w:w="2317" w:type="dxa"/>
          </w:tcPr>
          <w:p w14:paraId="618B1133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Low/Low-Int</w:t>
            </w:r>
          </w:p>
        </w:tc>
        <w:tc>
          <w:tcPr>
            <w:tcW w:w="1947" w:type="dxa"/>
          </w:tcPr>
          <w:p w14:paraId="2F1FBD33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6FAA280A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38.9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6DCEF1A7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71994C5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773DA9AA" w14:textId="77777777" w:rsidTr="003D7521">
        <w:trPr>
          <w:trHeight w:val="387"/>
        </w:trPr>
        <w:tc>
          <w:tcPr>
            <w:tcW w:w="2317" w:type="dxa"/>
          </w:tcPr>
          <w:p w14:paraId="54C62085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High-Int/High</w:t>
            </w:r>
          </w:p>
        </w:tc>
        <w:tc>
          <w:tcPr>
            <w:tcW w:w="1947" w:type="dxa"/>
          </w:tcPr>
          <w:p w14:paraId="4FDA836E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0CF0E922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4.4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112C6C7C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04A8E30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466F5768" w14:textId="77777777" w:rsidTr="003D7521">
        <w:trPr>
          <w:trHeight w:val="387"/>
        </w:trPr>
        <w:tc>
          <w:tcPr>
            <w:tcW w:w="2317" w:type="dxa"/>
          </w:tcPr>
          <w:p w14:paraId="13A2E40F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  <w:tc>
          <w:tcPr>
            <w:tcW w:w="1947" w:type="dxa"/>
          </w:tcPr>
          <w:p w14:paraId="6B13CC51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14:paraId="71923A75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16.7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11D97E3D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FCC94A5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17855A02" w14:textId="77777777" w:rsidTr="003D7521">
        <w:trPr>
          <w:trHeight w:val="387"/>
        </w:trPr>
        <w:tc>
          <w:tcPr>
            <w:tcW w:w="2317" w:type="dxa"/>
          </w:tcPr>
          <w:p w14:paraId="387905FA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PS at infusion</w:t>
            </w:r>
          </w:p>
        </w:tc>
        <w:tc>
          <w:tcPr>
            <w:tcW w:w="1947" w:type="dxa"/>
          </w:tcPr>
          <w:p w14:paraId="15E70F74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C48A17E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9683C22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1185" w:type="dxa"/>
          </w:tcPr>
          <w:p w14:paraId="5ED7CAA1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0.56</w:t>
            </w:r>
          </w:p>
        </w:tc>
      </w:tr>
      <w:tr w:rsidR="00207E1F" w:rsidRPr="00207E1F" w14:paraId="47DD11F5" w14:textId="77777777" w:rsidTr="003D7521">
        <w:trPr>
          <w:trHeight w:val="387"/>
        </w:trPr>
        <w:tc>
          <w:tcPr>
            <w:tcW w:w="2317" w:type="dxa"/>
          </w:tcPr>
          <w:p w14:paraId="71DAB832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</w:p>
        </w:tc>
        <w:tc>
          <w:tcPr>
            <w:tcW w:w="1947" w:type="dxa"/>
          </w:tcPr>
          <w:p w14:paraId="6ED93C37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6.7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1EE7F31B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88.9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436626A7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0E5B853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09A71900" w14:textId="77777777" w:rsidTr="003D7521">
        <w:trPr>
          <w:trHeight w:val="387"/>
        </w:trPr>
        <w:tc>
          <w:tcPr>
            <w:tcW w:w="2317" w:type="dxa"/>
          </w:tcPr>
          <w:p w14:paraId="0706BAA0" w14:textId="2986E57E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93C50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eastAsia="MS Mincho" w:hAnsi="Times New Roman" w:cs="Times New Roman"/>
                <w:sz w:val="24"/>
                <w:szCs w:val="24"/>
              </w:rPr>
              <w:t>≥</w:t>
            </w:r>
          </w:p>
        </w:tc>
        <w:tc>
          <w:tcPr>
            <w:tcW w:w="1947" w:type="dxa"/>
          </w:tcPr>
          <w:p w14:paraId="28323EB4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(33.3)</w:t>
            </w:r>
          </w:p>
        </w:tc>
        <w:tc>
          <w:tcPr>
            <w:tcW w:w="1947" w:type="dxa"/>
          </w:tcPr>
          <w:p w14:paraId="2A9C4A2C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11.1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48D6381A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D33072C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51B32F3D" w14:textId="77777777" w:rsidTr="003D7521">
        <w:trPr>
          <w:trHeight w:val="387"/>
        </w:trPr>
        <w:tc>
          <w:tcPr>
            <w:tcW w:w="2317" w:type="dxa"/>
          </w:tcPr>
          <w:p w14:paraId="70341514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Median No. of prior regimen</w:t>
            </w:r>
          </w:p>
        </w:tc>
        <w:tc>
          <w:tcPr>
            <w:tcW w:w="1947" w:type="dxa"/>
          </w:tcPr>
          <w:p w14:paraId="191985F2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3345B20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A9895AC" w14:textId="01B037C6" w:rsidR="00601EC5" w:rsidRPr="00207E1F" w:rsidRDefault="00000A39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14:paraId="1AB2A00F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207E1F" w:rsidRPr="00207E1F" w14:paraId="706FC7CD" w14:textId="77777777" w:rsidTr="003D7521">
        <w:trPr>
          <w:trHeight w:val="387"/>
        </w:trPr>
        <w:tc>
          <w:tcPr>
            <w:tcW w:w="2317" w:type="dxa"/>
          </w:tcPr>
          <w:p w14:paraId="622812E8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1-3</w:t>
            </w:r>
          </w:p>
        </w:tc>
        <w:tc>
          <w:tcPr>
            <w:tcW w:w="1947" w:type="dxa"/>
          </w:tcPr>
          <w:p w14:paraId="366A4B6A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 (16.7)</w:t>
            </w:r>
          </w:p>
        </w:tc>
        <w:tc>
          <w:tcPr>
            <w:tcW w:w="1947" w:type="dxa"/>
          </w:tcPr>
          <w:p w14:paraId="26DBE206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 (16.7)</w:t>
            </w:r>
          </w:p>
        </w:tc>
        <w:tc>
          <w:tcPr>
            <w:tcW w:w="1098" w:type="dxa"/>
          </w:tcPr>
          <w:p w14:paraId="5C7AC2B7" w14:textId="2D83F76A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C8CCBB5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24914BA1" w14:textId="77777777" w:rsidTr="003D7521">
        <w:trPr>
          <w:trHeight w:val="387"/>
        </w:trPr>
        <w:tc>
          <w:tcPr>
            <w:tcW w:w="2317" w:type="dxa"/>
          </w:tcPr>
          <w:p w14:paraId="0B50F6CA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4-</w:t>
            </w:r>
          </w:p>
        </w:tc>
        <w:tc>
          <w:tcPr>
            <w:tcW w:w="1947" w:type="dxa"/>
          </w:tcPr>
          <w:p w14:paraId="3C186BD7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15 (83.3)</w:t>
            </w:r>
          </w:p>
        </w:tc>
        <w:tc>
          <w:tcPr>
            <w:tcW w:w="1947" w:type="dxa"/>
          </w:tcPr>
          <w:p w14:paraId="0FEDE363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15 (83.3)</w:t>
            </w:r>
          </w:p>
        </w:tc>
        <w:tc>
          <w:tcPr>
            <w:tcW w:w="1098" w:type="dxa"/>
          </w:tcPr>
          <w:p w14:paraId="3438FCFF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94E86AD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7832DFB4" w14:textId="77777777" w:rsidTr="003D7521">
        <w:trPr>
          <w:trHeight w:val="387"/>
        </w:trPr>
        <w:tc>
          <w:tcPr>
            <w:tcW w:w="2317" w:type="dxa"/>
          </w:tcPr>
          <w:p w14:paraId="1DF3BD81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Previous history of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autologoous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-SCT, n (%)</w:t>
            </w:r>
          </w:p>
        </w:tc>
        <w:tc>
          <w:tcPr>
            <w:tcW w:w="1947" w:type="dxa"/>
          </w:tcPr>
          <w:p w14:paraId="2AB9C08D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33.3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331CAE06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(50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6E4CFCFC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85" w:type="dxa"/>
          </w:tcPr>
          <w:p w14:paraId="1A924377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0.34</w:t>
            </w:r>
          </w:p>
        </w:tc>
      </w:tr>
      <w:tr w:rsidR="00207E1F" w:rsidRPr="00207E1F" w14:paraId="40D89FA9" w14:textId="77777777" w:rsidTr="003D7521">
        <w:trPr>
          <w:trHeight w:val="387"/>
        </w:trPr>
        <w:tc>
          <w:tcPr>
            <w:tcW w:w="2317" w:type="dxa"/>
          </w:tcPr>
          <w:p w14:paraId="52BCF46D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CNS invasion, n (%)</w:t>
            </w:r>
          </w:p>
        </w:tc>
        <w:tc>
          <w:tcPr>
            <w:tcW w:w="1947" w:type="dxa"/>
          </w:tcPr>
          <w:p w14:paraId="35F9D323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(16.7)</w:t>
            </w:r>
          </w:p>
        </w:tc>
        <w:tc>
          <w:tcPr>
            <w:tcW w:w="1947" w:type="dxa"/>
          </w:tcPr>
          <w:p w14:paraId="4C25C1E0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16.7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5F8B983F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14:paraId="095C9BFB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207E1F" w:rsidRPr="00207E1F" w14:paraId="2180EFC0" w14:textId="77777777" w:rsidTr="003D7521">
        <w:trPr>
          <w:trHeight w:val="387"/>
        </w:trPr>
        <w:tc>
          <w:tcPr>
            <w:tcW w:w="2317" w:type="dxa"/>
          </w:tcPr>
          <w:p w14:paraId="5171E811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Bone marrow invasion, n (%)</w:t>
            </w:r>
          </w:p>
        </w:tc>
        <w:tc>
          <w:tcPr>
            <w:tcW w:w="1947" w:type="dxa"/>
          </w:tcPr>
          <w:p w14:paraId="19E0AD91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61.1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5B6F61E6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3.3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5B0BA6AB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185" w:type="dxa"/>
          </w:tcPr>
          <w:p w14:paraId="6905E076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0.58</w:t>
            </w:r>
          </w:p>
        </w:tc>
      </w:tr>
      <w:tr w:rsidR="00207E1F" w:rsidRPr="00207E1F" w14:paraId="5EB13438" w14:textId="77777777" w:rsidTr="003D7521">
        <w:trPr>
          <w:trHeight w:val="387"/>
        </w:trPr>
        <w:tc>
          <w:tcPr>
            <w:tcW w:w="2317" w:type="dxa"/>
          </w:tcPr>
          <w:p w14:paraId="6A7A6D44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EN lesion ≥ 2, n (%)</w:t>
            </w:r>
          </w:p>
        </w:tc>
        <w:tc>
          <w:tcPr>
            <w:tcW w:w="1947" w:type="dxa"/>
          </w:tcPr>
          <w:p w14:paraId="75BEC5B5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7.8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32B3A232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(55.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3062324E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185" w:type="dxa"/>
          </w:tcPr>
          <w:p w14:paraId="4230A185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0.59</w:t>
            </w:r>
          </w:p>
        </w:tc>
      </w:tr>
      <w:tr w:rsidR="00207E1F" w:rsidRPr="00207E1F" w14:paraId="18C9A63F" w14:textId="77777777" w:rsidTr="003D7521">
        <w:trPr>
          <w:trHeight w:val="387"/>
        </w:trPr>
        <w:tc>
          <w:tcPr>
            <w:tcW w:w="2317" w:type="dxa"/>
          </w:tcPr>
          <w:p w14:paraId="4F2D3E6E" w14:textId="3C0859DD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LDH</w:t>
            </w:r>
            <w:r w:rsidRPr="00207E1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≥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F43A6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="00AF5E0A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947" w:type="dxa"/>
          </w:tcPr>
          <w:p w14:paraId="15C0E5FE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7.8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2444078F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6.7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60E2BAF6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71</w:t>
            </w:r>
          </w:p>
        </w:tc>
        <w:tc>
          <w:tcPr>
            <w:tcW w:w="1185" w:type="dxa"/>
          </w:tcPr>
          <w:p w14:paraId="752B4A2D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0.25</w:t>
            </w:r>
          </w:p>
        </w:tc>
      </w:tr>
      <w:tr w:rsidR="00207E1F" w:rsidRPr="00207E1F" w14:paraId="700CFE8C" w14:textId="77777777" w:rsidTr="003D7521">
        <w:trPr>
          <w:trHeight w:val="387"/>
        </w:trPr>
        <w:tc>
          <w:tcPr>
            <w:tcW w:w="2317" w:type="dxa"/>
          </w:tcPr>
          <w:p w14:paraId="0AFB8925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Disease status at infusion, n (%)</w:t>
            </w:r>
          </w:p>
        </w:tc>
        <w:tc>
          <w:tcPr>
            <w:tcW w:w="1947" w:type="dxa"/>
          </w:tcPr>
          <w:p w14:paraId="6EC90424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0B0BFA8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7B55D23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69</w:t>
            </w:r>
          </w:p>
        </w:tc>
        <w:tc>
          <w:tcPr>
            <w:tcW w:w="1185" w:type="dxa"/>
          </w:tcPr>
          <w:p w14:paraId="53C2B7AB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0.36</w:t>
            </w:r>
          </w:p>
        </w:tc>
      </w:tr>
      <w:tr w:rsidR="00207E1F" w:rsidRPr="00207E1F" w14:paraId="078E96C8" w14:textId="77777777" w:rsidTr="003D7521">
        <w:trPr>
          <w:trHeight w:val="387"/>
        </w:trPr>
        <w:tc>
          <w:tcPr>
            <w:tcW w:w="2317" w:type="dxa"/>
          </w:tcPr>
          <w:p w14:paraId="3D8E427C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CR</w:t>
            </w:r>
          </w:p>
        </w:tc>
        <w:tc>
          <w:tcPr>
            <w:tcW w:w="1947" w:type="dxa"/>
          </w:tcPr>
          <w:p w14:paraId="1599722E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(16.7)</w:t>
            </w:r>
          </w:p>
        </w:tc>
        <w:tc>
          <w:tcPr>
            <w:tcW w:w="1947" w:type="dxa"/>
          </w:tcPr>
          <w:p w14:paraId="3ABE0E1A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27.8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282FC88C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C2D792D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5FC5E5B4" w14:textId="77777777" w:rsidTr="003D7521">
        <w:trPr>
          <w:trHeight w:val="387"/>
        </w:trPr>
        <w:tc>
          <w:tcPr>
            <w:tcW w:w="2317" w:type="dxa"/>
          </w:tcPr>
          <w:p w14:paraId="043B2B8F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Relapse</w:t>
            </w:r>
          </w:p>
        </w:tc>
        <w:tc>
          <w:tcPr>
            <w:tcW w:w="1947" w:type="dxa"/>
          </w:tcPr>
          <w:p w14:paraId="6D02C990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5.6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1EFB977E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38.9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34EF921E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5C55E77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099C194C" w14:textId="77777777" w:rsidTr="003D7521">
        <w:trPr>
          <w:trHeight w:val="387"/>
        </w:trPr>
        <w:tc>
          <w:tcPr>
            <w:tcW w:w="2317" w:type="dxa"/>
          </w:tcPr>
          <w:p w14:paraId="460A0880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Primary refractory</w:t>
            </w:r>
          </w:p>
        </w:tc>
        <w:tc>
          <w:tcPr>
            <w:tcW w:w="1947" w:type="dxa"/>
          </w:tcPr>
          <w:p w14:paraId="09F4F5BD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27.8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158401F8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3.3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044C4450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CE573E5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140228C3" w14:textId="77777777" w:rsidTr="003D7521">
        <w:trPr>
          <w:trHeight w:val="387"/>
        </w:trPr>
        <w:tc>
          <w:tcPr>
            <w:tcW w:w="2317" w:type="dxa"/>
          </w:tcPr>
          <w:p w14:paraId="44832AE3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Response for last chemotherapy, n (%)</w:t>
            </w:r>
          </w:p>
        </w:tc>
        <w:tc>
          <w:tcPr>
            <w:tcW w:w="1947" w:type="dxa"/>
          </w:tcPr>
          <w:p w14:paraId="77111BBB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661C9E5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08B44DC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85" w:type="dxa"/>
          </w:tcPr>
          <w:p w14:paraId="09DD90A1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0.23</w:t>
            </w:r>
          </w:p>
        </w:tc>
      </w:tr>
      <w:tr w:rsidR="00207E1F" w:rsidRPr="00207E1F" w14:paraId="25C72520" w14:textId="77777777" w:rsidTr="003D7521">
        <w:trPr>
          <w:trHeight w:val="387"/>
        </w:trPr>
        <w:tc>
          <w:tcPr>
            <w:tcW w:w="2317" w:type="dxa"/>
          </w:tcPr>
          <w:p w14:paraId="31E28420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Chemosensitive</w:t>
            </w:r>
            <w:proofErr w:type="spellEnd"/>
          </w:p>
        </w:tc>
        <w:tc>
          <w:tcPr>
            <w:tcW w:w="1947" w:type="dxa"/>
          </w:tcPr>
          <w:p w14:paraId="59F39DCF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(33.3)</w:t>
            </w:r>
          </w:p>
        </w:tc>
        <w:tc>
          <w:tcPr>
            <w:tcW w:w="1947" w:type="dxa"/>
          </w:tcPr>
          <w:p w14:paraId="71F9F466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4.4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1D21E3F8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8335EC3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589308EC" w14:textId="77777777" w:rsidTr="003D7521">
        <w:trPr>
          <w:trHeight w:val="387"/>
        </w:trPr>
        <w:tc>
          <w:tcPr>
            <w:tcW w:w="2317" w:type="dxa"/>
          </w:tcPr>
          <w:p w14:paraId="63E7FEA3" w14:textId="77777777" w:rsidR="00601EC5" w:rsidRPr="00207E1F" w:rsidRDefault="00601EC5" w:rsidP="00D30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Chemorefractory</w:t>
            </w:r>
            <w:proofErr w:type="spellEnd"/>
          </w:p>
        </w:tc>
        <w:tc>
          <w:tcPr>
            <w:tcW w:w="1947" w:type="dxa"/>
          </w:tcPr>
          <w:p w14:paraId="56208E07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(66.7)</w:t>
            </w:r>
          </w:p>
        </w:tc>
        <w:tc>
          <w:tcPr>
            <w:tcW w:w="1947" w:type="dxa"/>
          </w:tcPr>
          <w:p w14:paraId="39F58214" w14:textId="77777777" w:rsidR="00601EC5" w:rsidRPr="00207E1F" w:rsidRDefault="00601EC5" w:rsidP="00D3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(55.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6)</w:t>
            </w:r>
          </w:p>
        </w:tc>
        <w:tc>
          <w:tcPr>
            <w:tcW w:w="1098" w:type="dxa"/>
          </w:tcPr>
          <w:p w14:paraId="1A8C0372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86CFF83" w14:textId="77777777" w:rsidR="00601EC5" w:rsidRPr="00207E1F" w:rsidRDefault="00601EC5" w:rsidP="00D3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02F2605D" w14:textId="77777777" w:rsidTr="003D7521">
        <w:trPr>
          <w:trHeight w:val="387"/>
        </w:trPr>
        <w:tc>
          <w:tcPr>
            <w:tcW w:w="2317" w:type="dxa"/>
          </w:tcPr>
          <w:p w14:paraId="13A70187" w14:textId="099B1E38" w:rsidR="00A0408E" w:rsidRPr="00207E1F" w:rsidRDefault="00A0408E" w:rsidP="00A04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Conditioning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regimen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, n (%)</w:t>
            </w:r>
          </w:p>
        </w:tc>
        <w:tc>
          <w:tcPr>
            <w:tcW w:w="1947" w:type="dxa"/>
          </w:tcPr>
          <w:p w14:paraId="08F2412F" w14:textId="77777777" w:rsidR="00A0408E" w:rsidRPr="00207E1F" w:rsidRDefault="00A0408E" w:rsidP="00A0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0BB50D6" w14:textId="77777777" w:rsidR="00A0408E" w:rsidRPr="00207E1F" w:rsidRDefault="00A0408E" w:rsidP="00A0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D18F463" w14:textId="0020814A" w:rsidR="00A0408E" w:rsidRPr="00207E1F" w:rsidRDefault="008D6A63" w:rsidP="00A0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1F66DF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</w:p>
        </w:tc>
        <w:tc>
          <w:tcPr>
            <w:tcW w:w="1185" w:type="dxa"/>
          </w:tcPr>
          <w:p w14:paraId="01646138" w14:textId="26564A57" w:rsidR="00A0408E" w:rsidRPr="00207E1F" w:rsidRDefault="008D6A63" w:rsidP="00A0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1F66DF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</w:p>
        </w:tc>
      </w:tr>
      <w:tr w:rsidR="00207E1F" w:rsidRPr="00207E1F" w14:paraId="6BFEF76A" w14:textId="77777777" w:rsidTr="003D7521">
        <w:trPr>
          <w:trHeight w:val="387"/>
        </w:trPr>
        <w:tc>
          <w:tcPr>
            <w:tcW w:w="2317" w:type="dxa"/>
          </w:tcPr>
          <w:p w14:paraId="4A866923" w14:textId="1EE306F7" w:rsidR="00A0408E" w:rsidRPr="00207E1F" w:rsidRDefault="00A0408E" w:rsidP="00A04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MAC</w:t>
            </w:r>
          </w:p>
        </w:tc>
        <w:tc>
          <w:tcPr>
            <w:tcW w:w="1947" w:type="dxa"/>
          </w:tcPr>
          <w:p w14:paraId="217C4B1E" w14:textId="1554978B" w:rsidR="00A0408E" w:rsidRPr="00207E1F" w:rsidRDefault="00FA151E" w:rsidP="00A0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8 </w:t>
            </w:r>
            <w:r w:rsidR="00A0408E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44.4</w:t>
            </w:r>
            <w:r w:rsidR="00A0408E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385A8ADA" w14:textId="32AE576B" w:rsidR="00A0408E" w:rsidRPr="00207E1F" w:rsidRDefault="00A0408E" w:rsidP="00A0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098" w:type="dxa"/>
          </w:tcPr>
          <w:p w14:paraId="048D9594" w14:textId="6836CDF4" w:rsidR="00A0408E" w:rsidRPr="00207E1F" w:rsidRDefault="00A0408E" w:rsidP="00A0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6B01413" w14:textId="77777777" w:rsidR="00A0408E" w:rsidRPr="00207E1F" w:rsidRDefault="00A0408E" w:rsidP="00A0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4BBDF4E6" w14:textId="77777777" w:rsidTr="003D7521">
        <w:trPr>
          <w:trHeight w:val="387"/>
        </w:trPr>
        <w:tc>
          <w:tcPr>
            <w:tcW w:w="2317" w:type="dxa"/>
          </w:tcPr>
          <w:p w14:paraId="18B2E7D9" w14:textId="655C7970" w:rsidR="00A0408E" w:rsidRPr="00207E1F" w:rsidRDefault="00A0408E" w:rsidP="00A04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RIC</w:t>
            </w:r>
          </w:p>
        </w:tc>
        <w:tc>
          <w:tcPr>
            <w:tcW w:w="1947" w:type="dxa"/>
          </w:tcPr>
          <w:p w14:paraId="22754182" w14:textId="75BE43A3" w:rsidR="00A0408E" w:rsidRPr="00207E1F" w:rsidRDefault="00FA151E" w:rsidP="00A0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A0408E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55.6</w:t>
            </w:r>
            <w:r w:rsidR="00A0408E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075ECB42" w14:textId="7F5F0B00" w:rsidR="00A0408E" w:rsidRPr="00207E1F" w:rsidRDefault="00A0408E" w:rsidP="00A0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098" w:type="dxa"/>
          </w:tcPr>
          <w:p w14:paraId="5AA84AD6" w14:textId="77777777" w:rsidR="00A0408E" w:rsidRPr="00207E1F" w:rsidRDefault="00A0408E" w:rsidP="00A0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54BE5DD" w14:textId="77777777" w:rsidR="00A0408E" w:rsidRPr="00207E1F" w:rsidRDefault="00A0408E" w:rsidP="00A0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19D73F78" w14:textId="77777777" w:rsidTr="003D7521">
        <w:trPr>
          <w:trHeight w:val="387"/>
        </w:trPr>
        <w:tc>
          <w:tcPr>
            <w:tcW w:w="2317" w:type="dxa"/>
          </w:tcPr>
          <w:p w14:paraId="040569E8" w14:textId="536D13A8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Stem cell source, n (%)</w:t>
            </w:r>
          </w:p>
        </w:tc>
        <w:tc>
          <w:tcPr>
            <w:tcW w:w="1947" w:type="dxa"/>
          </w:tcPr>
          <w:p w14:paraId="5EBCAA05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6D35943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51411D7" w14:textId="1A97ED46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185" w:type="dxa"/>
          </w:tcPr>
          <w:p w14:paraId="1DFD4F48" w14:textId="6120D415" w:rsidR="003D7521" w:rsidRPr="00207E1F" w:rsidRDefault="00183F15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</w:tr>
      <w:tr w:rsidR="00207E1F" w:rsidRPr="00207E1F" w14:paraId="5A984A6F" w14:textId="77777777" w:rsidTr="003D7521">
        <w:trPr>
          <w:trHeight w:val="387"/>
        </w:trPr>
        <w:tc>
          <w:tcPr>
            <w:tcW w:w="2317" w:type="dxa"/>
          </w:tcPr>
          <w:p w14:paraId="1B43B871" w14:textId="517656B8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BM</w:t>
            </w:r>
          </w:p>
        </w:tc>
        <w:tc>
          <w:tcPr>
            <w:tcW w:w="1947" w:type="dxa"/>
          </w:tcPr>
          <w:p w14:paraId="10077A3B" w14:textId="37C9A4DF" w:rsidR="003D7521" w:rsidRPr="00207E1F" w:rsidRDefault="007F0FDA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752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5375A7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3D752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.2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09E8DF3C" w14:textId="75659755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098" w:type="dxa"/>
          </w:tcPr>
          <w:p w14:paraId="45C8C44F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21FD76D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2D5D4D2F" w14:textId="77777777" w:rsidTr="003D7521">
        <w:trPr>
          <w:trHeight w:val="387"/>
        </w:trPr>
        <w:tc>
          <w:tcPr>
            <w:tcW w:w="2317" w:type="dxa"/>
          </w:tcPr>
          <w:p w14:paraId="1F6C7C5D" w14:textId="556B7FCE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PB</w:t>
            </w:r>
          </w:p>
        </w:tc>
        <w:tc>
          <w:tcPr>
            <w:tcW w:w="1947" w:type="dxa"/>
          </w:tcPr>
          <w:p w14:paraId="1FEBAED0" w14:textId="42154A3C" w:rsidR="003D7521" w:rsidRPr="00207E1F" w:rsidRDefault="00350007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5375A7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3D752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5375A7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2F9E2FCA" w14:textId="262651A9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098" w:type="dxa"/>
          </w:tcPr>
          <w:p w14:paraId="629C2422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B231EB2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388B007C" w14:textId="77777777" w:rsidTr="003D7521">
        <w:trPr>
          <w:trHeight w:val="387"/>
        </w:trPr>
        <w:tc>
          <w:tcPr>
            <w:tcW w:w="2317" w:type="dxa"/>
          </w:tcPr>
          <w:p w14:paraId="6F66D897" w14:textId="27178435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CB</w:t>
            </w:r>
          </w:p>
        </w:tc>
        <w:tc>
          <w:tcPr>
            <w:tcW w:w="1947" w:type="dxa"/>
          </w:tcPr>
          <w:p w14:paraId="579014DC" w14:textId="37190C84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75A7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33.3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4D7D2D70" w14:textId="0E215622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098" w:type="dxa"/>
          </w:tcPr>
          <w:p w14:paraId="564502A5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0834F6E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390F231F" w14:textId="77777777" w:rsidTr="003D7521">
        <w:trPr>
          <w:trHeight w:val="387"/>
        </w:trPr>
        <w:tc>
          <w:tcPr>
            <w:tcW w:w="2317" w:type="dxa"/>
          </w:tcPr>
          <w:p w14:paraId="479E6080" w14:textId="2FF20329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Donor relation</w:t>
            </w:r>
          </w:p>
        </w:tc>
        <w:tc>
          <w:tcPr>
            <w:tcW w:w="1947" w:type="dxa"/>
          </w:tcPr>
          <w:p w14:paraId="21E8E4F8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EA4C918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2C3971B" w14:textId="72700732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185" w:type="dxa"/>
          </w:tcPr>
          <w:p w14:paraId="7488A42C" w14:textId="45CE983A" w:rsidR="003D7521" w:rsidRPr="00207E1F" w:rsidRDefault="00183F15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</w:tr>
      <w:tr w:rsidR="00207E1F" w:rsidRPr="00207E1F" w14:paraId="1ADD56DB" w14:textId="77777777" w:rsidTr="003D7521">
        <w:trPr>
          <w:trHeight w:val="387"/>
        </w:trPr>
        <w:tc>
          <w:tcPr>
            <w:tcW w:w="2317" w:type="dxa"/>
          </w:tcPr>
          <w:p w14:paraId="71AAAEEA" w14:textId="4ED0F80F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Matched related</w:t>
            </w:r>
          </w:p>
        </w:tc>
        <w:tc>
          <w:tcPr>
            <w:tcW w:w="1947" w:type="dxa"/>
          </w:tcPr>
          <w:p w14:paraId="3C053C6C" w14:textId="1D21A3EF" w:rsidR="003D7521" w:rsidRPr="00207E1F" w:rsidRDefault="008D2F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E2728D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1.1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2FEBC6FD" w14:textId="5D77C0EF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098" w:type="dxa"/>
          </w:tcPr>
          <w:p w14:paraId="033DA3E4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EC51C58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1177FCD6" w14:textId="77777777" w:rsidTr="003D7521">
        <w:trPr>
          <w:trHeight w:val="387"/>
        </w:trPr>
        <w:tc>
          <w:tcPr>
            <w:tcW w:w="2317" w:type="dxa"/>
          </w:tcPr>
          <w:p w14:paraId="3859D5EB" w14:textId="56317B99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Mismatched related</w:t>
            </w:r>
          </w:p>
        </w:tc>
        <w:tc>
          <w:tcPr>
            <w:tcW w:w="1947" w:type="dxa"/>
          </w:tcPr>
          <w:p w14:paraId="69706159" w14:textId="0187C9BC" w:rsidR="003D7521" w:rsidRPr="00207E1F" w:rsidRDefault="00350007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3D752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3.3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2" w:name="_GoBack"/>
            <w:bookmarkEnd w:id="2"/>
          </w:p>
        </w:tc>
        <w:tc>
          <w:tcPr>
            <w:tcW w:w="1947" w:type="dxa"/>
          </w:tcPr>
          <w:p w14:paraId="17539064" w14:textId="3F6049A4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098" w:type="dxa"/>
          </w:tcPr>
          <w:p w14:paraId="7BD705DF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3092909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2A57B1EF" w14:textId="77777777" w:rsidTr="003D7521">
        <w:trPr>
          <w:trHeight w:val="387"/>
        </w:trPr>
        <w:tc>
          <w:tcPr>
            <w:tcW w:w="2317" w:type="dxa"/>
          </w:tcPr>
          <w:p w14:paraId="432B6AEC" w14:textId="6BF5EEBE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Matched unrelated</w:t>
            </w:r>
          </w:p>
        </w:tc>
        <w:tc>
          <w:tcPr>
            <w:tcW w:w="1947" w:type="dxa"/>
          </w:tcPr>
          <w:p w14:paraId="73B1ADA8" w14:textId="2F1F5A70" w:rsidR="003D7521" w:rsidRPr="00207E1F" w:rsidRDefault="008D2F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752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16.7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026002A4" w14:textId="07439D52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098" w:type="dxa"/>
          </w:tcPr>
          <w:p w14:paraId="385203C1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D66C31B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096747A5" w14:textId="77777777" w:rsidTr="003D7521">
        <w:trPr>
          <w:trHeight w:val="387"/>
        </w:trPr>
        <w:tc>
          <w:tcPr>
            <w:tcW w:w="2317" w:type="dxa"/>
          </w:tcPr>
          <w:p w14:paraId="0151F079" w14:textId="47F715A0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Mismatched unrelated</w:t>
            </w:r>
          </w:p>
        </w:tc>
        <w:tc>
          <w:tcPr>
            <w:tcW w:w="1947" w:type="dxa"/>
          </w:tcPr>
          <w:p w14:paraId="3F8312D8" w14:textId="7EDD6916" w:rsidR="003D7521" w:rsidRPr="00207E1F" w:rsidRDefault="00BC5D47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7521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E2728D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8.8</w:t>
            </w:r>
            <w:r w:rsidR="003D7521"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2276CDDA" w14:textId="058777DB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</w:t>
            </w:r>
          </w:p>
        </w:tc>
        <w:tc>
          <w:tcPr>
            <w:tcW w:w="1098" w:type="dxa"/>
          </w:tcPr>
          <w:p w14:paraId="42C3D9EB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E8BEF46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55CCF4A8" w14:textId="77777777" w:rsidTr="003D7521">
        <w:trPr>
          <w:trHeight w:val="387"/>
        </w:trPr>
        <w:tc>
          <w:tcPr>
            <w:tcW w:w="2317" w:type="dxa"/>
          </w:tcPr>
          <w:p w14:paraId="1BCA38C0" w14:textId="77777777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Year of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allo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-HSCT or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tisa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-cell, n (%)</w:t>
            </w:r>
          </w:p>
        </w:tc>
        <w:tc>
          <w:tcPr>
            <w:tcW w:w="1947" w:type="dxa"/>
          </w:tcPr>
          <w:p w14:paraId="37EFF09F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AEED98F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81CF59B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185" w:type="dxa"/>
          </w:tcPr>
          <w:p w14:paraId="5A06E6B1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1.7</w:t>
            </w:r>
          </w:p>
        </w:tc>
      </w:tr>
      <w:tr w:rsidR="00207E1F" w:rsidRPr="00207E1F" w14:paraId="4B14D733" w14:textId="77777777" w:rsidTr="003D7521">
        <w:trPr>
          <w:trHeight w:val="387"/>
        </w:trPr>
        <w:tc>
          <w:tcPr>
            <w:tcW w:w="2317" w:type="dxa"/>
          </w:tcPr>
          <w:p w14:paraId="32D2C180" w14:textId="77777777" w:rsidR="003D7521" w:rsidRPr="00207E1F" w:rsidRDefault="003D7521" w:rsidP="003D7521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2003-2010</w:t>
            </w:r>
          </w:p>
        </w:tc>
        <w:tc>
          <w:tcPr>
            <w:tcW w:w="1947" w:type="dxa"/>
          </w:tcPr>
          <w:p w14:paraId="5A5617A0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33.3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33D543F2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179C6732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62F9931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0CF630CE" w14:textId="77777777" w:rsidTr="003D7521">
        <w:trPr>
          <w:trHeight w:val="387"/>
        </w:trPr>
        <w:tc>
          <w:tcPr>
            <w:tcW w:w="2317" w:type="dxa"/>
          </w:tcPr>
          <w:p w14:paraId="799096AA" w14:textId="77777777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2011-2020</w:t>
            </w:r>
          </w:p>
        </w:tc>
        <w:tc>
          <w:tcPr>
            <w:tcW w:w="1947" w:type="dxa"/>
          </w:tcPr>
          <w:p w14:paraId="3AF1017A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66.7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4AD279C4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9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079622E2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5C4E0F0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1318418B" w14:textId="77777777" w:rsidTr="003D7521">
        <w:trPr>
          <w:trHeight w:val="387"/>
        </w:trPr>
        <w:tc>
          <w:tcPr>
            <w:tcW w:w="2317" w:type="dxa"/>
          </w:tcPr>
          <w:p w14:paraId="5BBB0B9A" w14:textId="77777777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2021-2023</w:t>
            </w:r>
          </w:p>
        </w:tc>
        <w:tc>
          <w:tcPr>
            <w:tcW w:w="1947" w:type="dxa"/>
          </w:tcPr>
          <w:p w14:paraId="31B8F8B3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</w:tcPr>
          <w:p w14:paraId="2029B821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14:paraId="7B89A04D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9D7B3C3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64903C68" w14:textId="77777777" w:rsidTr="003D7521">
        <w:trPr>
          <w:trHeight w:val="387"/>
        </w:trPr>
        <w:tc>
          <w:tcPr>
            <w:tcW w:w="2317" w:type="dxa"/>
          </w:tcPr>
          <w:p w14:paraId="24973515" w14:textId="77777777" w:rsidR="003D7521" w:rsidRPr="00207E1F" w:rsidRDefault="003D7521" w:rsidP="003D75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Median follow up time in survivors, months (range)</w:t>
            </w:r>
          </w:p>
        </w:tc>
        <w:tc>
          <w:tcPr>
            <w:tcW w:w="1947" w:type="dxa"/>
          </w:tcPr>
          <w:p w14:paraId="57DC3A53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80.2 (80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.0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80.3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36B657DF" w14:textId="77777777" w:rsidR="003D7521" w:rsidRPr="00207E1F" w:rsidRDefault="003D7521" w:rsidP="003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29.2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3.5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-40.6)</w:t>
            </w:r>
          </w:p>
        </w:tc>
        <w:tc>
          <w:tcPr>
            <w:tcW w:w="1098" w:type="dxa"/>
          </w:tcPr>
          <w:p w14:paraId="0C55D810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85" w:type="dxa"/>
          </w:tcPr>
          <w:p w14:paraId="544E8D51" w14:textId="77777777" w:rsidR="003D7521" w:rsidRPr="00207E1F" w:rsidRDefault="003D7521" w:rsidP="003D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6.6</w:t>
            </w:r>
          </w:p>
        </w:tc>
      </w:tr>
    </w:tbl>
    <w:p w14:paraId="05A64011" w14:textId="5C98FBFC" w:rsidR="00F1463F" w:rsidRPr="00207E1F" w:rsidRDefault="00601EC5" w:rsidP="006E221A">
      <w:pPr>
        <w:rPr>
          <w:rFonts w:ascii="Times New Roman" w:hAnsi="Times New Roman" w:cs="Times New Roman"/>
          <w:sz w:val="24"/>
          <w:szCs w:val="24"/>
        </w:rPr>
      </w:pPr>
      <w:bookmarkStart w:id="3" w:name="_Hlk158267112"/>
      <w:proofErr w:type="spellStart"/>
      <w:r w:rsidRPr="00207E1F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 xml:space="preserve">-SCT, allogeneic hematopoietic stem cell transplantation; auto-SCT, autologous hematopoietic stem cell transplantation; </w:t>
      </w:r>
      <w:bookmarkEnd w:id="3"/>
      <w:r w:rsidRPr="00207E1F">
        <w:rPr>
          <w:rFonts w:ascii="Times New Roman" w:hAnsi="Times New Roman" w:cs="Times New Roman"/>
          <w:sz w:val="24"/>
          <w:szCs w:val="24"/>
        </w:rPr>
        <w:t>CNS, central nerve system; CR, complete response;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07E1F">
        <w:rPr>
          <w:rFonts w:ascii="Times New Roman" w:hAnsi="Times New Roman" w:cs="Times New Roman"/>
          <w:sz w:val="24"/>
          <w:szCs w:val="24"/>
        </w:rPr>
        <w:t xml:space="preserve">DLBCL-NOS, diffuse large B-cell lymphoma not otherwise specified; </w:t>
      </w:r>
      <w:bookmarkStart w:id="4" w:name="_Hlk158528441"/>
      <w:r w:rsidRPr="00207E1F">
        <w:rPr>
          <w:rFonts w:ascii="Times New Roman" w:hAnsi="Times New Roman" w:cs="Times New Roman"/>
          <w:sz w:val="24"/>
          <w:szCs w:val="24"/>
        </w:rPr>
        <w:t xml:space="preserve">EN, </w:t>
      </w:r>
      <w:proofErr w:type="spellStart"/>
      <w:r w:rsidRPr="00207E1F">
        <w:rPr>
          <w:rFonts w:ascii="Times New Roman" w:hAnsi="Times New Roman" w:cs="Times New Roman"/>
          <w:sz w:val="24"/>
          <w:szCs w:val="24"/>
        </w:rPr>
        <w:t>extranodal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>;</w:t>
      </w:r>
      <w:r w:rsidRPr="00207E1F">
        <w:rPr>
          <w:sz w:val="24"/>
          <w:szCs w:val="24"/>
        </w:rPr>
        <w:t xml:space="preserve"> </w:t>
      </w:r>
      <w:r w:rsidRPr="00207E1F">
        <w:rPr>
          <w:rFonts w:ascii="Times New Roman" w:hAnsi="Times New Roman" w:cs="Times New Roman"/>
          <w:sz w:val="24"/>
          <w:szCs w:val="24"/>
        </w:rPr>
        <w:t>IPI, International Prognostic Index; LDH, lactate dehydrogenase; N/A, not available;</w:t>
      </w:r>
      <w:bookmarkEnd w:id="4"/>
      <w:r w:rsidRPr="00207E1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58267144"/>
      <w:r w:rsidR="00431E66" w:rsidRPr="00207E1F">
        <w:rPr>
          <w:rFonts w:ascii="Times New Roman" w:hAnsi="Times New Roman" w:cs="Times New Roman" w:hint="eastAsia"/>
          <w:sz w:val="24"/>
          <w:szCs w:val="24"/>
        </w:rPr>
        <w:t>MAC,</w:t>
      </w:r>
      <w:r w:rsidR="00431E66" w:rsidRPr="00207E1F">
        <w:rPr>
          <w:sz w:val="24"/>
          <w:szCs w:val="24"/>
        </w:rPr>
        <w:t xml:space="preserve"> </w:t>
      </w:r>
      <w:r w:rsidR="00431E66" w:rsidRPr="00207E1F">
        <w:rPr>
          <w:rFonts w:ascii="Times New Roman" w:hAnsi="Times New Roman" w:cs="Times New Roman"/>
          <w:sz w:val="24"/>
          <w:szCs w:val="24"/>
        </w:rPr>
        <w:t>myeloablative conditioning</w:t>
      </w:r>
      <w:r w:rsidR="00431E66" w:rsidRPr="00207E1F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207E1F">
        <w:rPr>
          <w:rFonts w:ascii="Times New Roman" w:hAnsi="Times New Roman" w:cs="Times New Roman"/>
          <w:sz w:val="24"/>
          <w:szCs w:val="24"/>
        </w:rPr>
        <w:t>PS, performance status;</w:t>
      </w:r>
      <w:bookmarkStart w:id="6" w:name="_Hlk157706549"/>
      <w:bookmarkStart w:id="7" w:name="_Hlk158267157"/>
      <w:bookmarkEnd w:id="5"/>
      <w:r w:rsidRPr="00207E1F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431E66" w:rsidRPr="00207E1F">
        <w:rPr>
          <w:rFonts w:ascii="Times New Roman" w:hAnsi="Times New Roman" w:cs="Times New Roman" w:hint="eastAsia"/>
          <w:sz w:val="24"/>
          <w:szCs w:val="24"/>
        </w:rPr>
        <w:t>RIC,</w:t>
      </w:r>
      <w:r w:rsidR="00431E66" w:rsidRPr="00207E1F">
        <w:rPr>
          <w:sz w:val="24"/>
          <w:szCs w:val="24"/>
        </w:rPr>
        <w:t xml:space="preserve"> </w:t>
      </w:r>
      <w:r w:rsidR="00431E66" w:rsidRPr="00207E1F">
        <w:rPr>
          <w:rFonts w:ascii="Times New Roman" w:hAnsi="Times New Roman" w:cs="Times New Roman"/>
          <w:sz w:val="24"/>
          <w:szCs w:val="24"/>
        </w:rPr>
        <w:t>reduced intensity conditioning</w:t>
      </w:r>
      <w:r w:rsidR="00431E66" w:rsidRPr="00207E1F">
        <w:rPr>
          <w:rFonts w:ascii="Times New Roman" w:hAnsi="Times New Roman" w:cs="Times New Roman" w:hint="eastAsia"/>
          <w:sz w:val="24"/>
          <w:szCs w:val="24"/>
        </w:rPr>
        <w:t>;</w:t>
      </w:r>
      <w:r w:rsidR="00444379" w:rsidRPr="00207E1F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8" w:name="_Hlk182047901"/>
      <w:proofErr w:type="spellStart"/>
      <w:r w:rsidR="00482796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="00482796" w:rsidRPr="00207E1F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="00482796" w:rsidRPr="00207E1F">
        <w:rPr>
          <w:rFonts w:ascii="Times New Roman" w:hAnsi="Times New Roman" w:cs="Times New Roman" w:hint="eastAsia"/>
          <w:sz w:val="24"/>
          <w:szCs w:val="24"/>
        </w:rPr>
        <w:t>t</w:t>
      </w:r>
      <w:r w:rsidR="009C1D55" w:rsidRPr="00207E1F">
        <w:rPr>
          <w:rFonts w:ascii="Times New Roman" w:hAnsi="Times New Roman" w:cs="Times New Roman"/>
          <w:sz w:val="24"/>
          <w:szCs w:val="24"/>
        </w:rPr>
        <w:t>isagenlecleucel</w:t>
      </w:r>
      <w:bookmarkEnd w:id="8"/>
      <w:proofErr w:type="spellEnd"/>
      <w:r w:rsidR="009B443F" w:rsidRPr="00207E1F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207E1F">
        <w:rPr>
          <w:rFonts w:ascii="Times New Roman" w:hAnsi="Times New Roman" w:cs="Times New Roman"/>
          <w:sz w:val="24"/>
          <w:szCs w:val="24"/>
        </w:rPr>
        <w:t>UL</w:t>
      </w:r>
      <w:r w:rsidR="00FB75AB" w:rsidRPr="00207E1F">
        <w:rPr>
          <w:rFonts w:ascii="Times New Roman" w:hAnsi="Times New Roman" w:cs="Times New Roman" w:hint="eastAsia"/>
          <w:sz w:val="24"/>
          <w:szCs w:val="24"/>
        </w:rPr>
        <w:t>N</w:t>
      </w:r>
      <w:r w:rsidRPr="00207E1F">
        <w:rPr>
          <w:rFonts w:ascii="Times New Roman" w:hAnsi="Times New Roman" w:cs="Times New Roman"/>
          <w:sz w:val="24"/>
          <w:szCs w:val="24"/>
        </w:rPr>
        <w:t xml:space="preserve">, upper limit of normal </w:t>
      </w:r>
      <w:bookmarkEnd w:id="7"/>
    </w:p>
    <w:p w14:paraId="49D441CE" w14:textId="535ADA5F" w:rsidR="00C06C29" w:rsidRPr="00207E1F" w:rsidRDefault="00C06C29" w:rsidP="007B162D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C06C29" w:rsidRPr="00207E1F" w:rsidSect="000C584B">
          <w:pgSz w:w="11906" w:h="16838"/>
          <w:pgMar w:top="1701" w:right="1701" w:bottom="1985" w:left="1701" w:header="851" w:footer="992" w:gutter="0"/>
          <w:lnNumType w:countBy="1"/>
          <w:cols w:space="425"/>
          <w:docGrid w:type="lines" w:linePitch="360"/>
        </w:sectPr>
      </w:pPr>
    </w:p>
    <w:p w14:paraId="7FEFD148" w14:textId="356617B0" w:rsidR="00231E31" w:rsidRPr="00207E1F" w:rsidRDefault="00231E31" w:rsidP="002B22CA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Supplemental Table.</w:t>
      </w:r>
      <w:r w:rsidR="002D03B0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207E1F">
        <w:rPr>
          <w:rFonts w:ascii="Times New Roman" w:hAnsi="Times New Roman" w:cs="Times New Roman"/>
          <w:b/>
          <w:bCs/>
          <w:sz w:val="24"/>
          <w:szCs w:val="24"/>
        </w:rPr>
        <w:t xml:space="preserve"> Univariate and multivariate analyses for PFS</w:t>
      </w: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after PSM</w:t>
      </w:r>
      <w:r w:rsidRPr="00207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701"/>
        <w:gridCol w:w="1701"/>
        <w:gridCol w:w="1701"/>
        <w:gridCol w:w="1702"/>
      </w:tblGrid>
      <w:tr w:rsidR="00207E1F" w:rsidRPr="00207E1F" w14:paraId="4F443F7C" w14:textId="77777777" w:rsidTr="00B9488A">
        <w:trPr>
          <w:trHeight w:val="390"/>
        </w:trPr>
        <w:tc>
          <w:tcPr>
            <w:tcW w:w="2830" w:type="dxa"/>
          </w:tcPr>
          <w:p w14:paraId="2E3CA1A1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67117BAC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Univariate</w:t>
            </w:r>
          </w:p>
        </w:tc>
        <w:tc>
          <w:tcPr>
            <w:tcW w:w="5104" w:type="dxa"/>
            <w:gridSpan w:val="3"/>
          </w:tcPr>
          <w:p w14:paraId="24C25BB0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Multivariate</w:t>
            </w:r>
          </w:p>
        </w:tc>
      </w:tr>
      <w:tr w:rsidR="00207E1F" w:rsidRPr="00207E1F" w14:paraId="01E072DA" w14:textId="77777777" w:rsidTr="00B9488A">
        <w:trPr>
          <w:trHeight w:val="376"/>
        </w:trPr>
        <w:tc>
          <w:tcPr>
            <w:tcW w:w="2830" w:type="dxa"/>
          </w:tcPr>
          <w:p w14:paraId="08445C01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8A51AE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6C4657" w14:textId="371ED2B0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  <w:r w:rsidR="00793C50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D37868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1701" w:type="dxa"/>
          </w:tcPr>
          <w:p w14:paraId="51BF10E9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1701" w:type="dxa"/>
          </w:tcPr>
          <w:p w14:paraId="29F8A066" w14:textId="34858174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  <w:r w:rsidR="00793C50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1702" w:type="dxa"/>
          </w:tcPr>
          <w:p w14:paraId="422E3628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207E1F" w:rsidRPr="00207E1F" w14:paraId="01B349D3" w14:textId="77777777" w:rsidTr="00B9488A">
        <w:trPr>
          <w:trHeight w:val="390"/>
        </w:trPr>
        <w:tc>
          <w:tcPr>
            <w:tcW w:w="2830" w:type="dxa"/>
          </w:tcPr>
          <w:p w14:paraId="1AA2D244" w14:textId="03436E56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Treatment: </w:t>
            </w:r>
            <w:r w:rsidR="009B443F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Tisa-</w:t>
            </w:r>
            <w:proofErr w:type="spellStart"/>
            <w:r w:rsidR="009B443F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cel</w:t>
            </w:r>
            <w:proofErr w:type="spellEnd"/>
          </w:p>
        </w:tc>
        <w:tc>
          <w:tcPr>
            <w:tcW w:w="1701" w:type="dxa"/>
          </w:tcPr>
          <w:p w14:paraId="73692F9A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0.23</w:t>
            </w:r>
          </w:p>
        </w:tc>
        <w:tc>
          <w:tcPr>
            <w:tcW w:w="1701" w:type="dxa"/>
          </w:tcPr>
          <w:p w14:paraId="255420EE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0.1-0.54</w:t>
            </w:r>
          </w:p>
        </w:tc>
        <w:tc>
          <w:tcPr>
            <w:tcW w:w="1701" w:type="dxa"/>
          </w:tcPr>
          <w:p w14:paraId="27801936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0.00074</w:t>
            </w:r>
          </w:p>
        </w:tc>
        <w:tc>
          <w:tcPr>
            <w:tcW w:w="1701" w:type="dxa"/>
          </w:tcPr>
          <w:p w14:paraId="785402C8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0.23</w:t>
            </w:r>
          </w:p>
        </w:tc>
        <w:tc>
          <w:tcPr>
            <w:tcW w:w="1701" w:type="dxa"/>
          </w:tcPr>
          <w:p w14:paraId="49FBAE83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0.094-0.55</w:t>
            </w:r>
          </w:p>
        </w:tc>
        <w:tc>
          <w:tcPr>
            <w:tcW w:w="1702" w:type="dxa"/>
          </w:tcPr>
          <w:p w14:paraId="5762BB2B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0.001</w:t>
            </w:r>
          </w:p>
        </w:tc>
      </w:tr>
      <w:tr w:rsidR="00207E1F" w:rsidRPr="00207E1F" w14:paraId="2B253957" w14:textId="77777777" w:rsidTr="00B9488A">
        <w:trPr>
          <w:trHeight w:val="376"/>
        </w:trPr>
        <w:tc>
          <w:tcPr>
            <w:tcW w:w="2830" w:type="dxa"/>
          </w:tcPr>
          <w:p w14:paraId="5623D807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Chemosensitivity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Chemorefractory</w:t>
            </w:r>
            <w:proofErr w:type="spellEnd"/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disease</w:t>
            </w:r>
          </w:p>
        </w:tc>
        <w:tc>
          <w:tcPr>
            <w:tcW w:w="1701" w:type="dxa"/>
          </w:tcPr>
          <w:p w14:paraId="38235D1D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2.4</w:t>
            </w:r>
          </w:p>
        </w:tc>
        <w:tc>
          <w:tcPr>
            <w:tcW w:w="1701" w:type="dxa"/>
          </w:tcPr>
          <w:p w14:paraId="3FB7E07A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1-5.5</w:t>
            </w:r>
          </w:p>
        </w:tc>
        <w:tc>
          <w:tcPr>
            <w:tcW w:w="1701" w:type="dxa"/>
          </w:tcPr>
          <w:p w14:paraId="0C2B71FA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0.043</w:t>
            </w:r>
          </w:p>
        </w:tc>
        <w:tc>
          <w:tcPr>
            <w:tcW w:w="1701" w:type="dxa"/>
          </w:tcPr>
          <w:p w14:paraId="79C04C7F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1701" w:type="dxa"/>
          </w:tcPr>
          <w:p w14:paraId="6143ABAE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0.94-5.4</w:t>
            </w:r>
          </w:p>
        </w:tc>
        <w:tc>
          <w:tcPr>
            <w:tcW w:w="1702" w:type="dxa"/>
          </w:tcPr>
          <w:p w14:paraId="7C1E22AD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0.069</w:t>
            </w:r>
          </w:p>
        </w:tc>
      </w:tr>
      <w:tr w:rsidR="00207E1F" w:rsidRPr="00207E1F" w14:paraId="608C26AC" w14:textId="77777777" w:rsidTr="00B9488A">
        <w:trPr>
          <w:trHeight w:val="376"/>
        </w:trPr>
        <w:tc>
          <w:tcPr>
            <w:tcW w:w="2830" w:type="dxa"/>
          </w:tcPr>
          <w:p w14:paraId="4E158710" w14:textId="5B752EA0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LDH ≥ UL</w:t>
            </w:r>
            <w:r w:rsidR="00AF43A6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</w:p>
        </w:tc>
        <w:tc>
          <w:tcPr>
            <w:tcW w:w="1701" w:type="dxa"/>
          </w:tcPr>
          <w:p w14:paraId="2AEB3D17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701" w:type="dxa"/>
          </w:tcPr>
          <w:p w14:paraId="1D9371C0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0.55-2.9</w:t>
            </w:r>
          </w:p>
        </w:tc>
        <w:tc>
          <w:tcPr>
            <w:tcW w:w="1701" w:type="dxa"/>
          </w:tcPr>
          <w:p w14:paraId="3C7F96C9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0.59</w:t>
            </w:r>
          </w:p>
        </w:tc>
        <w:tc>
          <w:tcPr>
            <w:tcW w:w="1701" w:type="dxa"/>
          </w:tcPr>
          <w:p w14:paraId="05C8742A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1.14</w:t>
            </w:r>
          </w:p>
        </w:tc>
        <w:tc>
          <w:tcPr>
            <w:tcW w:w="1701" w:type="dxa"/>
          </w:tcPr>
          <w:p w14:paraId="761D2C3F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0.49-2.7</w:t>
            </w:r>
          </w:p>
        </w:tc>
        <w:tc>
          <w:tcPr>
            <w:tcW w:w="1702" w:type="dxa"/>
          </w:tcPr>
          <w:p w14:paraId="5837678B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0.76</w:t>
            </w:r>
          </w:p>
        </w:tc>
      </w:tr>
    </w:tbl>
    <w:p w14:paraId="7BB472E4" w14:textId="77777777" w:rsidR="00231E31" w:rsidRPr="00207E1F" w:rsidRDefault="00231E31" w:rsidP="00231E31">
      <w:pPr>
        <w:rPr>
          <w:rFonts w:ascii="Times New Roman" w:hAnsi="Times New Roman" w:cs="Times New Roman"/>
          <w:sz w:val="24"/>
          <w:szCs w:val="24"/>
        </w:rPr>
      </w:pPr>
    </w:p>
    <w:p w14:paraId="54A88FEF" w14:textId="1DB38038" w:rsidR="00231E31" w:rsidRPr="00207E1F" w:rsidRDefault="00231E31" w:rsidP="00231E31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Supplemental </w:t>
      </w:r>
      <w:r w:rsidRPr="00207E1F">
        <w:rPr>
          <w:rFonts w:ascii="Times New Roman" w:hAnsi="Times New Roman" w:cs="Times New Roman"/>
          <w:b/>
          <w:bCs/>
          <w:sz w:val="24"/>
          <w:szCs w:val="24"/>
        </w:rPr>
        <w:t>Tabl</w:t>
      </w: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e.</w:t>
      </w:r>
      <w:r w:rsidR="002D03B0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207E1F">
        <w:rPr>
          <w:rFonts w:ascii="Times New Roman" w:hAnsi="Times New Roman" w:cs="Times New Roman"/>
          <w:b/>
          <w:bCs/>
          <w:sz w:val="24"/>
          <w:szCs w:val="24"/>
        </w:rPr>
        <w:t xml:space="preserve">b Univariate and multivariate analyses for OS </w:t>
      </w: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after PSM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701"/>
        <w:gridCol w:w="1701"/>
        <w:gridCol w:w="1701"/>
        <w:gridCol w:w="1702"/>
      </w:tblGrid>
      <w:tr w:rsidR="00207E1F" w:rsidRPr="00207E1F" w14:paraId="377F4D57" w14:textId="77777777" w:rsidTr="00B9488A">
        <w:trPr>
          <w:trHeight w:val="390"/>
        </w:trPr>
        <w:tc>
          <w:tcPr>
            <w:tcW w:w="2830" w:type="dxa"/>
          </w:tcPr>
          <w:p w14:paraId="61A6AE72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527F3776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Univariate</w:t>
            </w:r>
          </w:p>
        </w:tc>
        <w:tc>
          <w:tcPr>
            <w:tcW w:w="5104" w:type="dxa"/>
            <w:gridSpan w:val="3"/>
          </w:tcPr>
          <w:p w14:paraId="757F80DB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Multivariate</w:t>
            </w:r>
          </w:p>
        </w:tc>
      </w:tr>
      <w:tr w:rsidR="00207E1F" w:rsidRPr="00207E1F" w14:paraId="2E7BC1FE" w14:textId="77777777" w:rsidTr="00B9488A">
        <w:trPr>
          <w:trHeight w:val="376"/>
        </w:trPr>
        <w:tc>
          <w:tcPr>
            <w:tcW w:w="2830" w:type="dxa"/>
          </w:tcPr>
          <w:p w14:paraId="29C6DF25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6B4E6E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ACB072" w14:textId="00C41EFA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  <w:r w:rsidR="00793C50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F9E121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1701" w:type="dxa"/>
          </w:tcPr>
          <w:p w14:paraId="243E6F0E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1701" w:type="dxa"/>
          </w:tcPr>
          <w:p w14:paraId="0A372B2E" w14:textId="7EE51C81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  <w:r w:rsidR="00793C50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1702" w:type="dxa"/>
          </w:tcPr>
          <w:p w14:paraId="018034F1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207E1F" w:rsidRPr="00207E1F" w14:paraId="7289F291" w14:textId="77777777" w:rsidTr="00B9488A">
        <w:trPr>
          <w:trHeight w:val="390"/>
        </w:trPr>
        <w:tc>
          <w:tcPr>
            <w:tcW w:w="2830" w:type="dxa"/>
          </w:tcPr>
          <w:p w14:paraId="5CCDE8D7" w14:textId="23DF9C7F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Treatment: </w:t>
            </w:r>
            <w:r w:rsidR="009B443F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Tisa-</w:t>
            </w:r>
            <w:proofErr w:type="spellStart"/>
            <w:r w:rsidR="009B443F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cel</w:t>
            </w:r>
            <w:proofErr w:type="spellEnd"/>
          </w:p>
        </w:tc>
        <w:tc>
          <w:tcPr>
            <w:tcW w:w="1701" w:type="dxa"/>
          </w:tcPr>
          <w:p w14:paraId="626A74F4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0.24</w:t>
            </w:r>
          </w:p>
        </w:tc>
        <w:tc>
          <w:tcPr>
            <w:tcW w:w="1701" w:type="dxa"/>
          </w:tcPr>
          <w:p w14:paraId="2915ABEE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0.1-0.57</w:t>
            </w:r>
          </w:p>
        </w:tc>
        <w:tc>
          <w:tcPr>
            <w:tcW w:w="1701" w:type="dxa"/>
          </w:tcPr>
          <w:p w14:paraId="3F718388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0.0013</w:t>
            </w:r>
          </w:p>
        </w:tc>
        <w:tc>
          <w:tcPr>
            <w:tcW w:w="1701" w:type="dxa"/>
          </w:tcPr>
          <w:p w14:paraId="00CFC97C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0.21</w:t>
            </w:r>
          </w:p>
        </w:tc>
        <w:tc>
          <w:tcPr>
            <w:tcW w:w="1701" w:type="dxa"/>
          </w:tcPr>
          <w:p w14:paraId="3E713BB1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0.084-0.53</w:t>
            </w:r>
          </w:p>
        </w:tc>
        <w:tc>
          <w:tcPr>
            <w:tcW w:w="1702" w:type="dxa"/>
          </w:tcPr>
          <w:p w14:paraId="190BBE23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0.001</w:t>
            </w:r>
          </w:p>
        </w:tc>
      </w:tr>
      <w:tr w:rsidR="00207E1F" w:rsidRPr="00207E1F" w14:paraId="7D614F4B" w14:textId="77777777" w:rsidTr="00B9488A">
        <w:trPr>
          <w:trHeight w:val="376"/>
        </w:trPr>
        <w:tc>
          <w:tcPr>
            <w:tcW w:w="2830" w:type="dxa"/>
          </w:tcPr>
          <w:p w14:paraId="312BAB2C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Chemosensitivity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Chemorefractory</w:t>
            </w:r>
            <w:proofErr w:type="spellEnd"/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disease</w:t>
            </w:r>
          </w:p>
        </w:tc>
        <w:tc>
          <w:tcPr>
            <w:tcW w:w="1701" w:type="dxa"/>
          </w:tcPr>
          <w:p w14:paraId="7352929E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3.76</w:t>
            </w:r>
          </w:p>
        </w:tc>
        <w:tc>
          <w:tcPr>
            <w:tcW w:w="1701" w:type="dxa"/>
          </w:tcPr>
          <w:p w14:paraId="41CFBD38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1.4-10.2</w:t>
            </w:r>
          </w:p>
        </w:tc>
        <w:tc>
          <w:tcPr>
            <w:tcW w:w="1701" w:type="dxa"/>
          </w:tcPr>
          <w:p w14:paraId="599AF711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0.0096</w:t>
            </w:r>
          </w:p>
        </w:tc>
        <w:tc>
          <w:tcPr>
            <w:tcW w:w="1701" w:type="dxa"/>
          </w:tcPr>
          <w:p w14:paraId="29052C55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4.5</w:t>
            </w:r>
          </w:p>
        </w:tc>
        <w:tc>
          <w:tcPr>
            <w:tcW w:w="1701" w:type="dxa"/>
          </w:tcPr>
          <w:p w14:paraId="46827499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1.5-13.5</w:t>
            </w:r>
          </w:p>
        </w:tc>
        <w:tc>
          <w:tcPr>
            <w:tcW w:w="1702" w:type="dxa"/>
          </w:tcPr>
          <w:p w14:paraId="15BFE282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0.007</w:t>
            </w:r>
          </w:p>
        </w:tc>
      </w:tr>
      <w:tr w:rsidR="00207E1F" w:rsidRPr="00207E1F" w14:paraId="463DDC25" w14:textId="77777777" w:rsidTr="00B9488A">
        <w:trPr>
          <w:trHeight w:val="376"/>
        </w:trPr>
        <w:tc>
          <w:tcPr>
            <w:tcW w:w="2830" w:type="dxa"/>
          </w:tcPr>
          <w:p w14:paraId="192BE7AF" w14:textId="164B32D5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LDH</w:t>
            </w:r>
            <w:r w:rsidRPr="00207E1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≥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AF43A6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</w:p>
        </w:tc>
        <w:tc>
          <w:tcPr>
            <w:tcW w:w="1701" w:type="dxa"/>
          </w:tcPr>
          <w:p w14:paraId="4463ECBB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1.46</w:t>
            </w:r>
          </w:p>
        </w:tc>
        <w:tc>
          <w:tcPr>
            <w:tcW w:w="1701" w:type="dxa"/>
          </w:tcPr>
          <w:p w14:paraId="487D98B3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0.58-3.7</w:t>
            </w:r>
          </w:p>
        </w:tc>
        <w:tc>
          <w:tcPr>
            <w:tcW w:w="1701" w:type="dxa"/>
          </w:tcPr>
          <w:p w14:paraId="1557F1E8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0.42</w:t>
            </w:r>
          </w:p>
        </w:tc>
        <w:tc>
          <w:tcPr>
            <w:tcW w:w="1701" w:type="dxa"/>
          </w:tcPr>
          <w:p w14:paraId="69E813D1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701" w:type="dxa"/>
          </w:tcPr>
          <w:p w14:paraId="074D1E28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0.32-2.2</w:t>
            </w:r>
          </w:p>
        </w:tc>
        <w:tc>
          <w:tcPr>
            <w:tcW w:w="1702" w:type="dxa"/>
          </w:tcPr>
          <w:p w14:paraId="348AA738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0.73</w:t>
            </w:r>
          </w:p>
        </w:tc>
      </w:tr>
    </w:tbl>
    <w:p w14:paraId="22CD5CCE" w14:textId="77777777" w:rsidR="00231E31" w:rsidRPr="00207E1F" w:rsidRDefault="00231E31" w:rsidP="00231E31">
      <w:pPr>
        <w:rPr>
          <w:rFonts w:ascii="Times New Roman" w:hAnsi="Times New Roman" w:cs="Times New Roman"/>
          <w:sz w:val="24"/>
          <w:szCs w:val="24"/>
        </w:rPr>
      </w:pPr>
    </w:p>
    <w:p w14:paraId="3B6DFE3D" w14:textId="53B4D6C4" w:rsidR="00231E31" w:rsidRPr="00207E1F" w:rsidRDefault="00FC1EB4" w:rsidP="00231E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Supplemental </w:t>
      </w:r>
      <w:r w:rsidR="00231E31" w:rsidRPr="00207E1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2D03B0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231E31" w:rsidRPr="00207E1F">
        <w:rPr>
          <w:rFonts w:ascii="Times New Roman" w:hAnsi="Times New Roman" w:cs="Times New Roman"/>
          <w:b/>
          <w:bCs/>
          <w:sz w:val="24"/>
          <w:szCs w:val="24"/>
        </w:rPr>
        <w:t xml:space="preserve">c Univariate and multivariate analyses for relapse/progression </w:t>
      </w:r>
      <w:r w:rsidR="00231E31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after PSM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701"/>
        <w:gridCol w:w="1701"/>
        <w:gridCol w:w="1701"/>
        <w:gridCol w:w="1702"/>
      </w:tblGrid>
      <w:tr w:rsidR="00207E1F" w:rsidRPr="00207E1F" w14:paraId="51D246A4" w14:textId="77777777" w:rsidTr="00B9488A">
        <w:trPr>
          <w:trHeight w:val="390"/>
        </w:trPr>
        <w:tc>
          <w:tcPr>
            <w:tcW w:w="2830" w:type="dxa"/>
          </w:tcPr>
          <w:p w14:paraId="05BF34DE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135BDFCC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Univariate</w:t>
            </w:r>
          </w:p>
        </w:tc>
        <w:tc>
          <w:tcPr>
            <w:tcW w:w="5104" w:type="dxa"/>
            <w:gridSpan w:val="3"/>
          </w:tcPr>
          <w:p w14:paraId="46A562F6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Multivariate</w:t>
            </w:r>
          </w:p>
        </w:tc>
      </w:tr>
      <w:tr w:rsidR="00207E1F" w:rsidRPr="00207E1F" w14:paraId="1316FD44" w14:textId="77777777" w:rsidTr="00B9488A">
        <w:trPr>
          <w:trHeight w:val="376"/>
        </w:trPr>
        <w:tc>
          <w:tcPr>
            <w:tcW w:w="2830" w:type="dxa"/>
          </w:tcPr>
          <w:p w14:paraId="0AECE22A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AD1DE7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610D0B" w14:textId="703FEC56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  <w:r w:rsidR="00793C50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3E4EF1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1701" w:type="dxa"/>
          </w:tcPr>
          <w:p w14:paraId="57673543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1701" w:type="dxa"/>
          </w:tcPr>
          <w:p w14:paraId="2D7330A5" w14:textId="36839034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  <w:r w:rsidR="00793C50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1702" w:type="dxa"/>
          </w:tcPr>
          <w:p w14:paraId="371DF399" w14:textId="77777777" w:rsidR="00231E31" w:rsidRPr="00207E1F" w:rsidRDefault="00231E31" w:rsidP="00B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207E1F" w:rsidRPr="00207E1F" w14:paraId="302866A5" w14:textId="77777777" w:rsidTr="00B9488A">
        <w:trPr>
          <w:trHeight w:val="390"/>
        </w:trPr>
        <w:tc>
          <w:tcPr>
            <w:tcW w:w="2830" w:type="dxa"/>
          </w:tcPr>
          <w:p w14:paraId="73FED485" w14:textId="7531A7AF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Treatment: </w:t>
            </w:r>
            <w:r w:rsidR="009B443F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Tisa-</w:t>
            </w:r>
            <w:proofErr w:type="spellStart"/>
            <w:r w:rsidR="009B443F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cel</w:t>
            </w:r>
            <w:proofErr w:type="spellEnd"/>
          </w:p>
        </w:tc>
        <w:tc>
          <w:tcPr>
            <w:tcW w:w="1701" w:type="dxa"/>
          </w:tcPr>
          <w:p w14:paraId="122BE2B6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0.66</w:t>
            </w:r>
          </w:p>
        </w:tc>
        <w:tc>
          <w:tcPr>
            <w:tcW w:w="1701" w:type="dxa"/>
          </w:tcPr>
          <w:p w14:paraId="38A52547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0.28-1.5</w:t>
            </w:r>
          </w:p>
        </w:tc>
        <w:tc>
          <w:tcPr>
            <w:tcW w:w="1701" w:type="dxa"/>
          </w:tcPr>
          <w:p w14:paraId="3293E15F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0.34</w:t>
            </w:r>
          </w:p>
        </w:tc>
        <w:tc>
          <w:tcPr>
            <w:tcW w:w="1701" w:type="dxa"/>
          </w:tcPr>
          <w:p w14:paraId="6E39C569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0.71</w:t>
            </w:r>
          </w:p>
        </w:tc>
        <w:tc>
          <w:tcPr>
            <w:tcW w:w="1701" w:type="dxa"/>
          </w:tcPr>
          <w:p w14:paraId="39574D6C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0.3-1.7</w:t>
            </w:r>
          </w:p>
        </w:tc>
        <w:tc>
          <w:tcPr>
            <w:tcW w:w="1702" w:type="dxa"/>
          </w:tcPr>
          <w:p w14:paraId="654200DF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0.44</w:t>
            </w:r>
          </w:p>
        </w:tc>
      </w:tr>
      <w:tr w:rsidR="00207E1F" w:rsidRPr="00207E1F" w14:paraId="72E8D858" w14:textId="77777777" w:rsidTr="00B9488A">
        <w:trPr>
          <w:trHeight w:val="376"/>
        </w:trPr>
        <w:tc>
          <w:tcPr>
            <w:tcW w:w="2830" w:type="dxa"/>
          </w:tcPr>
          <w:p w14:paraId="18F6968B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Chemosensitivity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Chemorefractory</w:t>
            </w:r>
            <w:proofErr w:type="spellEnd"/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disease</w:t>
            </w:r>
          </w:p>
        </w:tc>
        <w:tc>
          <w:tcPr>
            <w:tcW w:w="1701" w:type="dxa"/>
          </w:tcPr>
          <w:p w14:paraId="46FA1ABA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2.7</w:t>
            </w:r>
          </w:p>
        </w:tc>
        <w:tc>
          <w:tcPr>
            <w:tcW w:w="1701" w:type="dxa"/>
          </w:tcPr>
          <w:p w14:paraId="03E02F4F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1.1-7.1</w:t>
            </w:r>
          </w:p>
        </w:tc>
        <w:tc>
          <w:tcPr>
            <w:tcW w:w="1701" w:type="dxa"/>
          </w:tcPr>
          <w:p w14:paraId="4A83A617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0.036</w:t>
            </w:r>
          </w:p>
        </w:tc>
        <w:tc>
          <w:tcPr>
            <w:tcW w:w="1701" w:type="dxa"/>
          </w:tcPr>
          <w:p w14:paraId="3787A9A1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2.7</w:t>
            </w:r>
          </w:p>
        </w:tc>
        <w:tc>
          <w:tcPr>
            <w:tcW w:w="1701" w:type="dxa"/>
          </w:tcPr>
          <w:p w14:paraId="6A836731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1.1-6.9</w:t>
            </w:r>
          </w:p>
        </w:tc>
        <w:tc>
          <w:tcPr>
            <w:tcW w:w="1702" w:type="dxa"/>
          </w:tcPr>
          <w:p w14:paraId="4E1ABD9C" w14:textId="53BD53E9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0.0</w:t>
            </w:r>
            <w:r w:rsidR="004837F4"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207E1F" w:rsidRPr="00207E1F" w14:paraId="75066216" w14:textId="77777777" w:rsidTr="00B9488A">
        <w:trPr>
          <w:trHeight w:val="376"/>
        </w:trPr>
        <w:tc>
          <w:tcPr>
            <w:tcW w:w="2830" w:type="dxa"/>
          </w:tcPr>
          <w:p w14:paraId="69C09D87" w14:textId="6D77C378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LDH ≥ UL</w:t>
            </w:r>
            <w:r w:rsidR="00AF43A6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</w:p>
        </w:tc>
        <w:tc>
          <w:tcPr>
            <w:tcW w:w="1701" w:type="dxa"/>
          </w:tcPr>
          <w:p w14:paraId="1D684419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1701" w:type="dxa"/>
          </w:tcPr>
          <w:p w14:paraId="440936D1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0.45-2.6</w:t>
            </w:r>
          </w:p>
        </w:tc>
        <w:tc>
          <w:tcPr>
            <w:tcW w:w="1701" w:type="dxa"/>
          </w:tcPr>
          <w:p w14:paraId="3088D18F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701" w:type="dxa"/>
          </w:tcPr>
          <w:p w14:paraId="0BDC286E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0.93</w:t>
            </w:r>
          </w:p>
        </w:tc>
        <w:tc>
          <w:tcPr>
            <w:tcW w:w="1701" w:type="dxa"/>
          </w:tcPr>
          <w:p w14:paraId="1807B065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0.34-2.6</w:t>
            </w:r>
          </w:p>
        </w:tc>
        <w:tc>
          <w:tcPr>
            <w:tcW w:w="1702" w:type="dxa"/>
          </w:tcPr>
          <w:p w14:paraId="7A06E183" w14:textId="77777777" w:rsidR="00231E31" w:rsidRPr="00207E1F" w:rsidRDefault="00231E31" w:rsidP="00B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0.88</w:t>
            </w:r>
          </w:p>
        </w:tc>
      </w:tr>
    </w:tbl>
    <w:p w14:paraId="10EDDDCE" w14:textId="77777777" w:rsidR="00231E31" w:rsidRPr="00207E1F" w:rsidRDefault="00231E31" w:rsidP="00231E31">
      <w:pPr>
        <w:rPr>
          <w:rFonts w:ascii="Times New Roman" w:hAnsi="Times New Roman" w:cs="Times New Roman"/>
          <w:sz w:val="24"/>
          <w:szCs w:val="24"/>
        </w:rPr>
      </w:pPr>
    </w:p>
    <w:p w14:paraId="4C461BFB" w14:textId="509E4677" w:rsidR="002B22CA" w:rsidRPr="00207E1F" w:rsidRDefault="00231E31" w:rsidP="00B92C14">
      <w:pPr>
        <w:rPr>
          <w:rFonts w:ascii="Times New Roman" w:hAnsi="Times New Roman" w:cs="Times New Roman"/>
          <w:sz w:val="24"/>
          <w:szCs w:val="24"/>
        </w:rPr>
      </w:pPr>
      <w:r w:rsidRPr="00207E1F">
        <w:rPr>
          <w:rFonts w:ascii="Times New Roman" w:hAnsi="Times New Roman" w:cs="Times New Roman"/>
          <w:sz w:val="24"/>
          <w:szCs w:val="24"/>
        </w:rPr>
        <w:t>CI, confidence interval;</w:t>
      </w:r>
      <w:r w:rsidRPr="00207E1F">
        <w:rPr>
          <w:sz w:val="24"/>
          <w:szCs w:val="24"/>
        </w:rPr>
        <w:t xml:space="preserve"> </w:t>
      </w:r>
      <w:r w:rsidRPr="00207E1F">
        <w:rPr>
          <w:rFonts w:ascii="Times New Roman" w:hAnsi="Times New Roman" w:cs="Times New Roman"/>
          <w:sz w:val="24"/>
          <w:szCs w:val="24"/>
        </w:rPr>
        <w:t>HR, hazard ratio;</w:t>
      </w:r>
      <w:r w:rsidRPr="00207E1F">
        <w:rPr>
          <w:sz w:val="24"/>
          <w:szCs w:val="24"/>
        </w:rPr>
        <w:t xml:space="preserve"> </w:t>
      </w:r>
      <w:r w:rsidRPr="00207E1F">
        <w:rPr>
          <w:rFonts w:ascii="Times New Roman" w:hAnsi="Times New Roman" w:cs="Times New Roman"/>
          <w:sz w:val="24"/>
          <w:szCs w:val="24"/>
        </w:rPr>
        <w:t>LDH, lactate dehydrogenase;</w:t>
      </w:r>
      <w:r w:rsidRPr="00207E1F">
        <w:rPr>
          <w:sz w:val="24"/>
          <w:szCs w:val="24"/>
        </w:rPr>
        <w:t xml:space="preserve"> </w:t>
      </w:r>
      <w:r w:rsidRPr="00207E1F">
        <w:rPr>
          <w:rFonts w:ascii="Times New Roman" w:hAnsi="Times New Roman" w:cs="Times New Roman"/>
          <w:sz w:val="24"/>
          <w:szCs w:val="24"/>
        </w:rPr>
        <w:t>OS, overall survival;</w:t>
      </w:r>
      <w:r w:rsidRPr="00207E1F">
        <w:rPr>
          <w:sz w:val="24"/>
          <w:szCs w:val="24"/>
        </w:rPr>
        <w:t xml:space="preserve"> </w:t>
      </w:r>
      <w:r w:rsidRPr="00207E1F">
        <w:rPr>
          <w:rFonts w:ascii="Times New Roman" w:hAnsi="Times New Roman" w:cs="Times New Roman"/>
          <w:sz w:val="24"/>
          <w:szCs w:val="24"/>
        </w:rPr>
        <w:t xml:space="preserve">PFS, progression-free survival; </w:t>
      </w:r>
      <w:proofErr w:type="spellStart"/>
      <w:r w:rsidR="00482796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="00482796" w:rsidRPr="00207E1F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="00482796" w:rsidRPr="00207E1F">
        <w:rPr>
          <w:rFonts w:ascii="Times New Roman" w:hAnsi="Times New Roman" w:cs="Times New Roman" w:hint="eastAsia"/>
          <w:sz w:val="24"/>
          <w:szCs w:val="24"/>
        </w:rPr>
        <w:t>t</w:t>
      </w:r>
      <w:r w:rsidR="009B443F" w:rsidRPr="00207E1F">
        <w:rPr>
          <w:rFonts w:ascii="Times New Roman" w:hAnsi="Times New Roman" w:cs="Times New Roman"/>
          <w:sz w:val="24"/>
          <w:szCs w:val="24"/>
        </w:rPr>
        <w:t>isagenlecleucel</w:t>
      </w:r>
      <w:proofErr w:type="spellEnd"/>
      <w:r w:rsidR="009B443F" w:rsidRPr="00207E1F">
        <w:rPr>
          <w:rFonts w:ascii="Times New Roman" w:hAnsi="Times New Roman" w:cs="Times New Roman" w:hint="eastAsia"/>
          <w:sz w:val="24"/>
          <w:szCs w:val="24"/>
        </w:rPr>
        <w:t>;</w:t>
      </w:r>
      <w:r w:rsidR="009B443F" w:rsidRPr="00207E1F">
        <w:rPr>
          <w:rFonts w:ascii="Times New Roman" w:hAnsi="Times New Roman" w:cs="Times New Roman"/>
          <w:sz w:val="24"/>
          <w:szCs w:val="24"/>
        </w:rPr>
        <w:t xml:space="preserve"> </w:t>
      </w:r>
      <w:r w:rsidRPr="00207E1F">
        <w:rPr>
          <w:rFonts w:ascii="Times New Roman" w:hAnsi="Times New Roman" w:cs="Times New Roman"/>
          <w:sz w:val="24"/>
          <w:szCs w:val="24"/>
        </w:rPr>
        <w:t>UL</w:t>
      </w:r>
      <w:r w:rsidR="00E517EF" w:rsidRPr="00207E1F">
        <w:rPr>
          <w:rFonts w:ascii="Times New Roman" w:hAnsi="Times New Roman" w:cs="Times New Roman" w:hint="eastAsia"/>
          <w:sz w:val="24"/>
          <w:szCs w:val="24"/>
        </w:rPr>
        <w:t>N</w:t>
      </w:r>
      <w:r w:rsidRPr="00207E1F">
        <w:rPr>
          <w:rFonts w:ascii="Times New Roman" w:hAnsi="Times New Roman" w:cs="Times New Roman"/>
          <w:sz w:val="24"/>
          <w:szCs w:val="24"/>
        </w:rPr>
        <w:t xml:space="preserve">, upper limit of </w:t>
      </w:r>
      <w:r w:rsidR="002B22CA" w:rsidRPr="00207E1F">
        <w:rPr>
          <w:rFonts w:ascii="Times New Roman" w:hAnsi="Times New Roman" w:cs="Times New Roman" w:hint="eastAsia"/>
          <w:sz w:val="24"/>
          <w:szCs w:val="24"/>
        </w:rPr>
        <w:t>norm</w:t>
      </w:r>
      <w:r w:rsidR="00E5221D" w:rsidRPr="00207E1F">
        <w:rPr>
          <w:rFonts w:ascii="Times New Roman" w:hAnsi="Times New Roman" w:cs="Times New Roman" w:hint="eastAsia"/>
          <w:sz w:val="24"/>
          <w:szCs w:val="24"/>
        </w:rPr>
        <w:t>al</w:t>
      </w:r>
    </w:p>
    <w:p w14:paraId="3C65DD9E" w14:textId="3D749D37" w:rsidR="008F5B71" w:rsidRPr="00207E1F" w:rsidRDefault="008F5B7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207E1F">
        <w:rPr>
          <w:rFonts w:ascii="Times New Roman" w:hAnsi="Times New Roman" w:cs="Times New Roman"/>
          <w:sz w:val="24"/>
          <w:szCs w:val="24"/>
        </w:rPr>
        <w:br w:type="page"/>
      </w:r>
    </w:p>
    <w:p w14:paraId="5F311A8F" w14:textId="77777777" w:rsidR="005F210D" w:rsidRPr="00207E1F" w:rsidRDefault="005F210D" w:rsidP="005F210D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/>
          <w:b/>
          <w:bCs/>
          <w:sz w:val="24"/>
          <w:szCs w:val="24"/>
        </w:rPr>
        <w:t>Supplemental Table</w:t>
      </w: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.3</w:t>
      </w:r>
      <w:r w:rsidRPr="00207E1F">
        <w:rPr>
          <w:rFonts w:ascii="Times New Roman" w:hAnsi="Times New Roman" w:cs="Times New Roman"/>
          <w:b/>
          <w:bCs/>
          <w:sz w:val="24"/>
          <w:szCs w:val="24"/>
        </w:rPr>
        <w:t xml:space="preserve"> Survival outcomes with poor prognostic factors after PSM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1857"/>
        <w:gridCol w:w="1238"/>
        <w:gridCol w:w="1237"/>
        <w:gridCol w:w="1230"/>
        <w:gridCol w:w="1237"/>
        <w:gridCol w:w="1230"/>
        <w:gridCol w:w="1336"/>
        <w:gridCol w:w="1222"/>
        <w:gridCol w:w="1226"/>
        <w:gridCol w:w="1223"/>
      </w:tblGrid>
      <w:tr w:rsidR="00207E1F" w:rsidRPr="00207E1F" w14:paraId="6CD34F74" w14:textId="77777777" w:rsidTr="003A4CBD">
        <w:trPr>
          <w:trHeight w:val="723"/>
        </w:trPr>
        <w:tc>
          <w:tcPr>
            <w:tcW w:w="1745" w:type="dxa"/>
          </w:tcPr>
          <w:p w14:paraId="79D4D85B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57D174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umber of patients</w:t>
            </w:r>
          </w:p>
        </w:tc>
        <w:tc>
          <w:tcPr>
            <w:tcW w:w="1255" w:type="dxa"/>
          </w:tcPr>
          <w:p w14:paraId="5AF35204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Median PFS (month, 95%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CI)</w:t>
            </w:r>
          </w:p>
        </w:tc>
        <w:tc>
          <w:tcPr>
            <w:tcW w:w="1254" w:type="dxa"/>
          </w:tcPr>
          <w:p w14:paraId="439E3F1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P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1255" w:type="dxa"/>
          </w:tcPr>
          <w:p w14:paraId="28E734D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edian OS (month, 95%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CI)</w:t>
            </w:r>
          </w:p>
        </w:tc>
        <w:tc>
          <w:tcPr>
            <w:tcW w:w="1254" w:type="dxa"/>
          </w:tcPr>
          <w:p w14:paraId="48E1F92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255" w:type="dxa"/>
          </w:tcPr>
          <w:p w14:paraId="201F8AEF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Three-month relapse/ progression (%, 95% CI)</w:t>
            </w:r>
          </w:p>
        </w:tc>
        <w:tc>
          <w:tcPr>
            <w:tcW w:w="1254" w:type="dxa"/>
          </w:tcPr>
          <w:p w14:paraId="7521B6C8" w14:textId="77777777" w:rsidR="005F210D" w:rsidRPr="00207E1F" w:rsidRDefault="005F210D" w:rsidP="003A4CB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 xml:space="preserve">P 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value</w:t>
            </w:r>
          </w:p>
        </w:tc>
        <w:tc>
          <w:tcPr>
            <w:tcW w:w="1255" w:type="dxa"/>
          </w:tcPr>
          <w:p w14:paraId="296E0D32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One-year NRM (%, 95% CI)</w:t>
            </w:r>
          </w:p>
        </w:tc>
        <w:tc>
          <w:tcPr>
            <w:tcW w:w="1255" w:type="dxa"/>
          </w:tcPr>
          <w:p w14:paraId="7DFCF86C" w14:textId="77777777" w:rsidR="005F210D" w:rsidRPr="00207E1F" w:rsidRDefault="005F210D" w:rsidP="003A4CB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07E1F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value</w:t>
            </w:r>
          </w:p>
        </w:tc>
      </w:tr>
      <w:tr w:rsidR="00207E1F" w:rsidRPr="00207E1F" w14:paraId="1EF70B36" w14:textId="77777777" w:rsidTr="003A4CBD">
        <w:trPr>
          <w:trHeight w:val="361"/>
        </w:trPr>
        <w:tc>
          <w:tcPr>
            <w:tcW w:w="1745" w:type="dxa"/>
          </w:tcPr>
          <w:p w14:paraId="019BF7A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ll cases</w:t>
            </w:r>
          </w:p>
        </w:tc>
        <w:tc>
          <w:tcPr>
            <w:tcW w:w="1254" w:type="dxa"/>
          </w:tcPr>
          <w:p w14:paraId="577955E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4E25A2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AA8CB6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88F19D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44DEF92A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909929B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3F4A0FB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748A27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88C71D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7BAE9FE7" w14:textId="77777777" w:rsidTr="003A4CBD">
        <w:trPr>
          <w:trHeight w:val="361"/>
        </w:trPr>
        <w:tc>
          <w:tcPr>
            <w:tcW w:w="1745" w:type="dxa"/>
          </w:tcPr>
          <w:p w14:paraId="0675D782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Allo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-SCT</w:t>
            </w:r>
          </w:p>
        </w:tc>
        <w:tc>
          <w:tcPr>
            <w:tcW w:w="1254" w:type="dxa"/>
          </w:tcPr>
          <w:p w14:paraId="71D9553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255" w:type="dxa"/>
          </w:tcPr>
          <w:p w14:paraId="39A7FC26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2.0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1.0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3.9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7C81025C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C448B5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3.6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(2.5-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6.7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6CA275A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F87600E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44.4 (20.6-65.9)</w:t>
            </w:r>
          </w:p>
        </w:tc>
        <w:tc>
          <w:tcPr>
            <w:tcW w:w="1254" w:type="dxa"/>
          </w:tcPr>
          <w:p w14:paraId="777CC655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8D1B58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38.9 (15.8-61.7)</w:t>
            </w:r>
          </w:p>
        </w:tc>
        <w:tc>
          <w:tcPr>
            <w:tcW w:w="1255" w:type="dxa"/>
          </w:tcPr>
          <w:p w14:paraId="702CA47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37F18656" w14:textId="77777777" w:rsidTr="003A4CBD">
        <w:trPr>
          <w:trHeight w:val="361"/>
        </w:trPr>
        <w:tc>
          <w:tcPr>
            <w:tcW w:w="1745" w:type="dxa"/>
          </w:tcPr>
          <w:p w14:paraId="75395B20" w14:textId="059D3564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D65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Tisa-cel</w:t>
            </w:r>
          </w:p>
        </w:tc>
        <w:tc>
          <w:tcPr>
            <w:tcW w:w="1254" w:type="dxa"/>
          </w:tcPr>
          <w:p w14:paraId="3469BE5B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255" w:type="dxa"/>
          </w:tcPr>
          <w:p w14:paraId="57B879E8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24.0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2.6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-NR)</w:t>
            </w:r>
          </w:p>
        </w:tc>
        <w:tc>
          <w:tcPr>
            <w:tcW w:w="1254" w:type="dxa"/>
          </w:tcPr>
          <w:p w14:paraId="5B2992BF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&lt; 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1255" w:type="dxa"/>
          </w:tcPr>
          <w:p w14:paraId="64EF7E94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R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7.2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-NR)</w:t>
            </w:r>
          </w:p>
        </w:tc>
        <w:tc>
          <w:tcPr>
            <w:tcW w:w="1254" w:type="dxa"/>
          </w:tcPr>
          <w:p w14:paraId="52D7E1C2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1255" w:type="dxa"/>
          </w:tcPr>
          <w:p w14:paraId="3EFCC23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27.8 (9.7-50.0)</w:t>
            </w:r>
          </w:p>
        </w:tc>
        <w:tc>
          <w:tcPr>
            <w:tcW w:w="1254" w:type="dxa"/>
          </w:tcPr>
          <w:p w14:paraId="01B2AF2A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0.27</w:t>
            </w:r>
          </w:p>
        </w:tc>
        <w:tc>
          <w:tcPr>
            <w:tcW w:w="1255" w:type="dxa"/>
          </w:tcPr>
          <w:p w14:paraId="3EF69E2C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0.0 (0.0-0.0)</w:t>
            </w:r>
          </w:p>
        </w:tc>
        <w:tc>
          <w:tcPr>
            <w:tcW w:w="1255" w:type="dxa"/>
          </w:tcPr>
          <w:p w14:paraId="161ED58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0.004</w:t>
            </w:r>
          </w:p>
        </w:tc>
      </w:tr>
      <w:tr w:rsidR="00207E1F" w:rsidRPr="00207E1F" w14:paraId="31DCD995" w14:textId="77777777" w:rsidTr="003A4CBD">
        <w:trPr>
          <w:trHeight w:val="361"/>
        </w:trPr>
        <w:tc>
          <w:tcPr>
            <w:tcW w:w="1745" w:type="dxa"/>
          </w:tcPr>
          <w:p w14:paraId="47BB6E3A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14:paraId="7C8090DE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B4280C5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152E39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3F2634A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4D7C75A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507ADBF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42A1615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420F2B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F0B5C3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4F02FF1A" w14:textId="77777777" w:rsidTr="003A4CBD">
        <w:trPr>
          <w:trHeight w:val="361"/>
        </w:trPr>
        <w:tc>
          <w:tcPr>
            <w:tcW w:w="1745" w:type="dxa"/>
          </w:tcPr>
          <w:p w14:paraId="009406CB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Allo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-SCT</w:t>
            </w:r>
          </w:p>
        </w:tc>
        <w:tc>
          <w:tcPr>
            <w:tcW w:w="1254" w:type="dxa"/>
          </w:tcPr>
          <w:p w14:paraId="49D54F2B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14:paraId="174B1205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1.9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(0.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NR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35FF104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51F3734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(0.95-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NR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6995721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547095E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83.3 (8.6-98.7)</w:t>
            </w:r>
          </w:p>
        </w:tc>
        <w:tc>
          <w:tcPr>
            <w:tcW w:w="1254" w:type="dxa"/>
          </w:tcPr>
          <w:p w14:paraId="313F1E4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D79A6C4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 (N/A-N/A)</w:t>
            </w:r>
          </w:p>
        </w:tc>
        <w:tc>
          <w:tcPr>
            <w:tcW w:w="1255" w:type="dxa"/>
          </w:tcPr>
          <w:p w14:paraId="1EFF9BA6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103FF184" w14:textId="77777777" w:rsidTr="003A4CBD">
        <w:trPr>
          <w:trHeight w:val="361"/>
        </w:trPr>
        <w:tc>
          <w:tcPr>
            <w:tcW w:w="1745" w:type="dxa"/>
          </w:tcPr>
          <w:p w14:paraId="41017371" w14:textId="17B8C99E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D65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Tisa-cel</w:t>
            </w:r>
          </w:p>
        </w:tc>
        <w:tc>
          <w:tcPr>
            <w:tcW w:w="1254" w:type="dxa"/>
          </w:tcPr>
          <w:p w14:paraId="6FB69E9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14:paraId="4BEE562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8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1.6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-NR)</w:t>
            </w:r>
          </w:p>
        </w:tc>
        <w:tc>
          <w:tcPr>
            <w:tcW w:w="1254" w:type="dxa"/>
          </w:tcPr>
          <w:p w14:paraId="116BED9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99</w:t>
            </w:r>
          </w:p>
        </w:tc>
        <w:tc>
          <w:tcPr>
            <w:tcW w:w="1255" w:type="dxa"/>
          </w:tcPr>
          <w:p w14:paraId="7487528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3.7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2.2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-NR)</w:t>
            </w:r>
          </w:p>
        </w:tc>
        <w:tc>
          <w:tcPr>
            <w:tcW w:w="1254" w:type="dxa"/>
          </w:tcPr>
          <w:p w14:paraId="06763BF2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62</w:t>
            </w:r>
          </w:p>
        </w:tc>
        <w:tc>
          <w:tcPr>
            <w:tcW w:w="1255" w:type="dxa"/>
          </w:tcPr>
          <w:p w14:paraId="00E6753B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 (N/A-N/A)</w:t>
            </w:r>
          </w:p>
        </w:tc>
        <w:tc>
          <w:tcPr>
            <w:tcW w:w="1254" w:type="dxa"/>
          </w:tcPr>
          <w:p w14:paraId="242C0265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0.99</w:t>
            </w:r>
          </w:p>
        </w:tc>
        <w:tc>
          <w:tcPr>
            <w:tcW w:w="1255" w:type="dxa"/>
          </w:tcPr>
          <w:p w14:paraId="4764ABBE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0.0 (0.0-0.0)</w:t>
            </w:r>
          </w:p>
        </w:tc>
        <w:tc>
          <w:tcPr>
            <w:tcW w:w="1255" w:type="dxa"/>
          </w:tcPr>
          <w:p w14:paraId="7C1D6F3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0.63</w:t>
            </w:r>
          </w:p>
        </w:tc>
      </w:tr>
      <w:tr w:rsidR="00207E1F" w:rsidRPr="00207E1F" w14:paraId="0CDF754F" w14:textId="77777777" w:rsidTr="003A4CBD">
        <w:trPr>
          <w:trHeight w:val="361"/>
        </w:trPr>
        <w:tc>
          <w:tcPr>
            <w:tcW w:w="1745" w:type="dxa"/>
          </w:tcPr>
          <w:p w14:paraId="0020FD58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54" w:type="dxa"/>
          </w:tcPr>
          <w:p w14:paraId="0CA3C8C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25A296E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7F4061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79B7B14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32CD917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352955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62370D6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50A2578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14C72DE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3F156D7D" w14:textId="77777777" w:rsidTr="002E138D">
        <w:trPr>
          <w:trHeight w:val="361"/>
        </w:trPr>
        <w:tc>
          <w:tcPr>
            <w:tcW w:w="1745" w:type="dxa"/>
          </w:tcPr>
          <w:p w14:paraId="73A4163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</w:t>
            </w:r>
            <w:proofErr w:type="spellStart"/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Allo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-SCT</w:t>
            </w:r>
          </w:p>
        </w:tc>
        <w:tc>
          <w:tcPr>
            <w:tcW w:w="1254" w:type="dxa"/>
          </w:tcPr>
          <w:p w14:paraId="78F41C0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14:paraId="47E35A35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.0 (0.95-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NR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7808893A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A857E7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2.7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(0.95-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NR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6E507F0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1252DFF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80.0 (41.8-99.2)</w:t>
            </w:r>
          </w:p>
        </w:tc>
        <w:tc>
          <w:tcPr>
            <w:tcW w:w="1254" w:type="dxa"/>
          </w:tcPr>
          <w:p w14:paraId="2A624104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vMerge w:val="restart"/>
          </w:tcPr>
          <w:p w14:paraId="3C7712B5" w14:textId="77702740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No NRM occurred in both groups</w:t>
            </w:r>
          </w:p>
        </w:tc>
      </w:tr>
      <w:tr w:rsidR="00207E1F" w:rsidRPr="00207E1F" w14:paraId="6DCB7BED" w14:textId="77777777" w:rsidTr="002E138D">
        <w:trPr>
          <w:trHeight w:val="361"/>
        </w:trPr>
        <w:tc>
          <w:tcPr>
            <w:tcW w:w="1745" w:type="dxa"/>
          </w:tcPr>
          <w:p w14:paraId="3416360B" w14:textId="582085FA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D65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Tisa-cel</w:t>
            </w:r>
          </w:p>
        </w:tc>
        <w:tc>
          <w:tcPr>
            <w:tcW w:w="1254" w:type="dxa"/>
          </w:tcPr>
          <w:p w14:paraId="5324117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</w:tcPr>
          <w:p w14:paraId="29BF21C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5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(1.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24.0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247EB7F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054</w:t>
            </w:r>
          </w:p>
        </w:tc>
        <w:tc>
          <w:tcPr>
            <w:tcW w:w="1255" w:type="dxa"/>
          </w:tcPr>
          <w:p w14:paraId="2C634F5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8.2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2.2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-NR)</w:t>
            </w:r>
          </w:p>
        </w:tc>
        <w:tc>
          <w:tcPr>
            <w:tcW w:w="1254" w:type="dxa"/>
          </w:tcPr>
          <w:p w14:paraId="78E6F485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016</w:t>
            </w:r>
          </w:p>
        </w:tc>
        <w:tc>
          <w:tcPr>
            <w:tcW w:w="1255" w:type="dxa"/>
          </w:tcPr>
          <w:p w14:paraId="4F3F9C8F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40.0 (17.3-74.7)</w:t>
            </w:r>
          </w:p>
        </w:tc>
        <w:tc>
          <w:tcPr>
            <w:tcW w:w="1254" w:type="dxa"/>
          </w:tcPr>
          <w:p w14:paraId="5665F8BC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0.042</w:t>
            </w:r>
          </w:p>
        </w:tc>
        <w:tc>
          <w:tcPr>
            <w:tcW w:w="2510" w:type="dxa"/>
            <w:gridSpan w:val="2"/>
            <w:vMerge/>
          </w:tcPr>
          <w:p w14:paraId="34BA6543" w14:textId="173FAD55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4A3D5384" w14:textId="77777777" w:rsidTr="003A4CBD">
        <w:trPr>
          <w:trHeight w:val="361"/>
        </w:trPr>
        <w:tc>
          <w:tcPr>
            <w:tcW w:w="1745" w:type="dxa"/>
          </w:tcPr>
          <w:p w14:paraId="325E22F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hemorefractory</w:t>
            </w:r>
            <w:proofErr w:type="spellEnd"/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disease</w:t>
            </w:r>
          </w:p>
        </w:tc>
        <w:tc>
          <w:tcPr>
            <w:tcW w:w="1254" w:type="dxa"/>
          </w:tcPr>
          <w:p w14:paraId="60703EE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D2A610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6DD981CA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C55155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71FDD34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C75FBBE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5477892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1E95CFE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0A1621B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2DAB9B07" w14:textId="77777777" w:rsidTr="003A4CBD">
        <w:trPr>
          <w:trHeight w:val="361"/>
        </w:trPr>
        <w:tc>
          <w:tcPr>
            <w:tcW w:w="1745" w:type="dxa"/>
          </w:tcPr>
          <w:p w14:paraId="2DB9C12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Allo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-SCT</w:t>
            </w:r>
          </w:p>
        </w:tc>
        <w:tc>
          <w:tcPr>
            <w:tcW w:w="1254" w:type="dxa"/>
          </w:tcPr>
          <w:p w14:paraId="4A33BE1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</w:tcPr>
          <w:p w14:paraId="3E0FAEA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0.95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3.9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7AAB142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03108D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0.95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-6.7)</w:t>
            </w:r>
          </w:p>
        </w:tc>
        <w:tc>
          <w:tcPr>
            <w:tcW w:w="1254" w:type="dxa"/>
          </w:tcPr>
          <w:p w14:paraId="442BFC16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672C0B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58.3 (24.7-81.2)</w:t>
            </w:r>
          </w:p>
        </w:tc>
        <w:tc>
          <w:tcPr>
            <w:tcW w:w="1254" w:type="dxa"/>
          </w:tcPr>
          <w:p w14:paraId="5B59105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2D3BE5C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N/A (N/A-N/A)</w:t>
            </w:r>
          </w:p>
        </w:tc>
        <w:tc>
          <w:tcPr>
            <w:tcW w:w="1255" w:type="dxa"/>
          </w:tcPr>
          <w:p w14:paraId="103A751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20B68AE4" w14:textId="77777777" w:rsidTr="003A4CBD">
        <w:trPr>
          <w:trHeight w:val="361"/>
        </w:trPr>
        <w:tc>
          <w:tcPr>
            <w:tcW w:w="1745" w:type="dxa"/>
          </w:tcPr>
          <w:p w14:paraId="2B671C95" w14:textId="7AAEAFAF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D65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Tisa-cel</w:t>
            </w:r>
          </w:p>
        </w:tc>
        <w:tc>
          <w:tcPr>
            <w:tcW w:w="1254" w:type="dxa"/>
          </w:tcPr>
          <w:p w14:paraId="2DC04D15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</w:tcPr>
          <w:p w14:paraId="4559E702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5 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1.3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NR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2500236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1255" w:type="dxa"/>
          </w:tcPr>
          <w:p w14:paraId="115ADA92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2.2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--NR)</w:t>
            </w:r>
          </w:p>
        </w:tc>
        <w:tc>
          <w:tcPr>
            <w:tcW w:w="1254" w:type="dxa"/>
          </w:tcPr>
          <w:p w14:paraId="657FD6B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047</w:t>
            </w:r>
          </w:p>
        </w:tc>
        <w:tc>
          <w:tcPr>
            <w:tcW w:w="1255" w:type="dxa"/>
          </w:tcPr>
          <w:p w14:paraId="745C6BB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40.0 (10.8-68.5)</w:t>
            </w:r>
          </w:p>
        </w:tc>
        <w:tc>
          <w:tcPr>
            <w:tcW w:w="1254" w:type="dxa"/>
          </w:tcPr>
          <w:p w14:paraId="189C36E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0.50</w:t>
            </w:r>
          </w:p>
        </w:tc>
        <w:tc>
          <w:tcPr>
            <w:tcW w:w="1255" w:type="dxa"/>
          </w:tcPr>
          <w:p w14:paraId="3BF2E80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0.0 (0.0-0.0)</w:t>
            </w:r>
          </w:p>
        </w:tc>
        <w:tc>
          <w:tcPr>
            <w:tcW w:w="1255" w:type="dxa"/>
          </w:tcPr>
          <w:p w14:paraId="70BD1409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0.058</w:t>
            </w:r>
          </w:p>
        </w:tc>
      </w:tr>
      <w:tr w:rsidR="00207E1F" w:rsidRPr="00207E1F" w14:paraId="4268932A" w14:textId="77777777" w:rsidTr="003A4CBD">
        <w:trPr>
          <w:trHeight w:val="361"/>
        </w:trPr>
        <w:tc>
          <w:tcPr>
            <w:tcW w:w="1745" w:type="dxa"/>
          </w:tcPr>
          <w:p w14:paraId="15FB1CC8" w14:textId="3D578063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LDH 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UL</w:t>
            </w:r>
            <w:r w:rsidR="00F549F0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</w:p>
        </w:tc>
        <w:tc>
          <w:tcPr>
            <w:tcW w:w="1254" w:type="dxa"/>
          </w:tcPr>
          <w:p w14:paraId="5D8BD0D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7D88E9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9E23A2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6DEA098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05C3D5AB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4E8AA8E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CE3F496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02AE0A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7F94F6B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0D72F93A" w14:textId="77777777" w:rsidTr="003A4CBD">
        <w:trPr>
          <w:trHeight w:val="361"/>
        </w:trPr>
        <w:tc>
          <w:tcPr>
            <w:tcW w:w="1745" w:type="dxa"/>
          </w:tcPr>
          <w:p w14:paraId="40E27D3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</w:t>
            </w:r>
            <w:proofErr w:type="spellStart"/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Allo</w:t>
            </w:r>
            <w:proofErr w:type="spellEnd"/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-SCT</w:t>
            </w:r>
          </w:p>
        </w:tc>
        <w:tc>
          <w:tcPr>
            <w:tcW w:w="1254" w:type="dxa"/>
          </w:tcPr>
          <w:p w14:paraId="4BE9667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</w:tcPr>
          <w:p w14:paraId="540DB14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1.9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(0.95-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3.9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2C5627B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03F53AF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0.95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-8.1)</w:t>
            </w:r>
          </w:p>
        </w:tc>
        <w:tc>
          <w:tcPr>
            <w:tcW w:w="1254" w:type="dxa"/>
          </w:tcPr>
          <w:p w14:paraId="187A01C5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BA2A7F4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50.0 (21.2-73.4)</w:t>
            </w:r>
          </w:p>
        </w:tc>
        <w:tc>
          <w:tcPr>
            <w:tcW w:w="1254" w:type="dxa"/>
          </w:tcPr>
          <w:p w14:paraId="4A12052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05B859A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35.7 (10.5-62.4)</w:t>
            </w:r>
          </w:p>
        </w:tc>
        <w:tc>
          <w:tcPr>
            <w:tcW w:w="1255" w:type="dxa"/>
          </w:tcPr>
          <w:p w14:paraId="42212AC7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1F" w:rsidRPr="00207E1F" w14:paraId="199DA739" w14:textId="77777777" w:rsidTr="003A4CBD">
        <w:trPr>
          <w:trHeight w:val="361"/>
        </w:trPr>
        <w:tc>
          <w:tcPr>
            <w:tcW w:w="1745" w:type="dxa"/>
          </w:tcPr>
          <w:p w14:paraId="0ECFCCE3" w14:textId="6C14B9EE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</w:t>
            </w:r>
            <w:r w:rsidR="00401D65"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Tisa-cel</w:t>
            </w:r>
          </w:p>
        </w:tc>
        <w:tc>
          <w:tcPr>
            <w:tcW w:w="1254" w:type="dxa"/>
          </w:tcPr>
          <w:p w14:paraId="54F3D76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</w:tcPr>
          <w:p w14:paraId="299AD046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NR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2.1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-NR)</w:t>
            </w:r>
          </w:p>
        </w:tc>
        <w:tc>
          <w:tcPr>
            <w:tcW w:w="1254" w:type="dxa"/>
          </w:tcPr>
          <w:p w14:paraId="3334E91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013</w:t>
            </w:r>
          </w:p>
        </w:tc>
        <w:tc>
          <w:tcPr>
            <w:tcW w:w="1255" w:type="dxa"/>
          </w:tcPr>
          <w:p w14:paraId="0FDE10A3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NR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 xml:space="preserve"> (6.2-NR)</w:t>
            </w:r>
          </w:p>
        </w:tc>
        <w:tc>
          <w:tcPr>
            <w:tcW w:w="1254" w:type="dxa"/>
          </w:tcPr>
          <w:p w14:paraId="5531006D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07E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023</w:t>
            </w:r>
          </w:p>
        </w:tc>
        <w:tc>
          <w:tcPr>
            <w:tcW w:w="1255" w:type="dxa"/>
          </w:tcPr>
          <w:p w14:paraId="53EA2CD0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25.0 (5.4-51.7)</w:t>
            </w:r>
          </w:p>
        </w:tc>
        <w:tc>
          <w:tcPr>
            <w:tcW w:w="1254" w:type="dxa"/>
          </w:tcPr>
          <w:p w14:paraId="59C611E2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0.21</w:t>
            </w:r>
          </w:p>
        </w:tc>
        <w:tc>
          <w:tcPr>
            <w:tcW w:w="1255" w:type="dxa"/>
          </w:tcPr>
          <w:p w14:paraId="1EA901A4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0.0 (0.0-0.0)</w:t>
            </w:r>
          </w:p>
        </w:tc>
        <w:tc>
          <w:tcPr>
            <w:tcW w:w="1255" w:type="dxa"/>
          </w:tcPr>
          <w:p w14:paraId="54B0B1B1" w14:textId="77777777" w:rsidR="005F210D" w:rsidRPr="00207E1F" w:rsidRDefault="005F210D" w:rsidP="003A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1F">
              <w:rPr>
                <w:rFonts w:ascii="Times New Roman" w:hAnsi="Times New Roman" w:cs="Times New Roman" w:hint="eastAsia"/>
                <w:sz w:val="24"/>
                <w:szCs w:val="24"/>
              </w:rPr>
              <w:t>0.029</w:t>
            </w:r>
          </w:p>
        </w:tc>
      </w:tr>
    </w:tbl>
    <w:p w14:paraId="5024F9F7" w14:textId="77777777" w:rsidR="005F210D" w:rsidRPr="00207E1F" w:rsidRDefault="005F210D" w:rsidP="005F21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664C7" w14:textId="55590D22" w:rsidR="005F210D" w:rsidRPr="00207E1F" w:rsidRDefault="005F210D" w:rsidP="005F21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07E1F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 xml:space="preserve">-SCT, allogeneic hematopoietic stem cell transplantation; EN, </w:t>
      </w:r>
      <w:proofErr w:type="spellStart"/>
      <w:r w:rsidRPr="00207E1F">
        <w:rPr>
          <w:rFonts w:ascii="Times New Roman" w:hAnsi="Times New Roman" w:cs="Times New Roman"/>
          <w:sz w:val="24"/>
          <w:szCs w:val="24"/>
        </w:rPr>
        <w:t>extranodal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>; LDH, lactate dehydrogenase;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07E1F">
        <w:rPr>
          <w:rFonts w:ascii="Times New Roman" w:hAnsi="Times New Roman" w:cs="Times New Roman"/>
          <w:sz w:val="24"/>
          <w:szCs w:val="24"/>
        </w:rPr>
        <w:t>N/A, not available</w:t>
      </w:r>
      <w:r w:rsidRPr="00207E1F">
        <w:rPr>
          <w:rFonts w:ascii="Times New Roman" w:hAnsi="Times New Roman" w:cs="Times New Roman" w:hint="eastAsia"/>
          <w:sz w:val="24"/>
          <w:szCs w:val="24"/>
        </w:rPr>
        <w:t>; NR, not reached; NRM, non-relapse mortality;</w:t>
      </w:r>
      <w:r w:rsidRPr="00207E1F">
        <w:rPr>
          <w:rFonts w:ascii="Times New Roman" w:hAnsi="Times New Roman" w:cs="Times New Roman"/>
          <w:sz w:val="24"/>
          <w:szCs w:val="24"/>
        </w:rPr>
        <w:t xml:space="preserve"> OS, overall survival; PFS, progression free survival; PS, performance status;</w:t>
      </w:r>
      <w:r w:rsidR="00401D65" w:rsidRPr="0020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796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="00482796" w:rsidRPr="00207E1F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="00482796" w:rsidRPr="00207E1F">
        <w:rPr>
          <w:rFonts w:ascii="Times New Roman" w:hAnsi="Times New Roman" w:cs="Times New Roman" w:hint="eastAsia"/>
          <w:sz w:val="24"/>
          <w:szCs w:val="24"/>
        </w:rPr>
        <w:t>t</w:t>
      </w:r>
      <w:r w:rsidR="00401D65" w:rsidRPr="00207E1F">
        <w:rPr>
          <w:rFonts w:ascii="Times New Roman" w:hAnsi="Times New Roman" w:cs="Times New Roman"/>
          <w:sz w:val="24"/>
          <w:szCs w:val="24"/>
        </w:rPr>
        <w:t>isagenlecleucel</w:t>
      </w:r>
      <w:proofErr w:type="spellEnd"/>
      <w:r w:rsidR="00401D65" w:rsidRPr="00207E1F">
        <w:rPr>
          <w:rFonts w:ascii="Times New Roman" w:hAnsi="Times New Roman" w:cs="Times New Roman" w:hint="eastAsia"/>
          <w:sz w:val="24"/>
          <w:szCs w:val="24"/>
        </w:rPr>
        <w:t>;</w:t>
      </w:r>
      <w:r w:rsidRPr="00207E1F">
        <w:rPr>
          <w:rFonts w:ascii="Times New Roman" w:hAnsi="Times New Roman" w:cs="Times New Roman"/>
          <w:sz w:val="24"/>
          <w:szCs w:val="24"/>
        </w:rPr>
        <w:t xml:space="preserve"> UL</w:t>
      </w:r>
      <w:r w:rsidR="00F549F0" w:rsidRPr="00207E1F">
        <w:rPr>
          <w:rFonts w:ascii="Times New Roman" w:hAnsi="Times New Roman" w:cs="Times New Roman" w:hint="eastAsia"/>
          <w:sz w:val="24"/>
          <w:szCs w:val="24"/>
        </w:rPr>
        <w:t>N</w:t>
      </w:r>
      <w:r w:rsidRPr="00207E1F">
        <w:rPr>
          <w:rFonts w:ascii="Times New Roman" w:hAnsi="Times New Roman" w:cs="Times New Roman"/>
          <w:sz w:val="24"/>
          <w:szCs w:val="24"/>
        </w:rPr>
        <w:t>, upper limit of normal</w:t>
      </w:r>
    </w:p>
    <w:p w14:paraId="5CB43F61" w14:textId="77777777" w:rsidR="00B33DD2" w:rsidRPr="00207E1F" w:rsidRDefault="00B33DD2" w:rsidP="00AE5B2D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B33DD2" w:rsidRPr="00207E1F" w:rsidSect="000C584B">
          <w:pgSz w:w="16838" w:h="11906" w:orient="landscape"/>
          <w:pgMar w:top="1701" w:right="1985" w:bottom="1701" w:left="1701" w:header="851" w:footer="992" w:gutter="0"/>
          <w:lnNumType w:countBy="1"/>
          <w:cols w:space="425"/>
          <w:docGrid w:type="lines" w:linePitch="360"/>
        </w:sectPr>
      </w:pPr>
    </w:p>
    <w:p w14:paraId="69F008D8" w14:textId="7BC58221" w:rsidR="00B33DD2" w:rsidRPr="00207E1F" w:rsidRDefault="00B33DD2" w:rsidP="00B33DD2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Supplemental Figure Legend</w:t>
      </w:r>
    </w:p>
    <w:p w14:paraId="4CABE7FD" w14:textId="7C35003A" w:rsidR="00E937A3" w:rsidRPr="00207E1F" w:rsidRDefault="00E937A3" w:rsidP="00E937A3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Supplemental Fig. 1</w:t>
      </w:r>
    </w:p>
    <w:p w14:paraId="01A7B4E9" w14:textId="43850A1A" w:rsidR="00E937A3" w:rsidRPr="00207E1F" w:rsidRDefault="00DA13BE" w:rsidP="004556CC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E1F">
        <w:rPr>
          <w:rFonts w:ascii="Times New Roman" w:hAnsi="Times New Roman" w:cs="Times New Roman"/>
          <w:sz w:val="24"/>
          <w:szCs w:val="24"/>
        </w:rPr>
        <w:t xml:space="preserve">Comparison of outcomes between </w:t>
      </w:r>
      <w:proofErr w:type="spellStart"/>
      <w:r w:rsidRPr="00207E1F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 xml:space="preserve">-SCT received RIC regimen and </w:t>
      </w:r>
      <w:proofErr w:type="spellStart"/>
      <w:r w:rsidRPr="00207E1F">
        <w:rPr>
          <w:rFonts w:ascii="Times New Roman" w:hAnsi="Times New Roman" w:cs="Times New Roman"/>
          <w:sz w:val="24"/>
          <w:szCs w:val="24"/>
        </w:rPr>
        <w:t>tisa-cel</w:t>
      </w:r>
      <w:proofErr w:type="spellEnd"/>
      <w:r w:rsidR="00F71CA4" w:rsidRPr="00207E1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E937A3" w:rsidRPr="00207E1F">
        <w:rPr>
          <w:rFonts w:ascii="Times New Roman" w:hAnsi="Times New Roman" w:cs="Times New Roman"/>
          <w:sz w:val="24"/>
          <w:szCs w:val="24"/>
        </w:rPr>
        <w:t xml:space="preserve">Patients treated with </w:t>
      </w:r>
      <w:proofErr w:type="spellStart"/>
      <w:r w:rsidR="00E937A3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="00E937A3" w:rsidRPr="00207E1F">
        <w:rPr>
          <w:rFonts w:ascii="Times New Roman" w:hAnsi="Times New Roman" w:cs="Times New Roman"/>
          <w:sz w:val="24"/>
          <w:szCs w:val="24"/>
        </w:rPr>
        <w:t xml:space="preserve"> had significantly better PFS (</w:t>
      </w:r>
      <w:r w:rsidRPr="00207E1F">
        <w:rPr>
          <w:rFonts w:ascii="Times New Roman" w:hAnsi="Times New Roman" w:cs="Times New Roman" w:hint="eastAsia"/>
          <w:sz w:val="24"/>
          <w:szCs w:val="24"/>
        </w:rPr>
        <w:t>a</w:t>
      </w:r>
      <w:r w:rsidR="00E937A3" w:rsidRPr="00207E1F">
        <w:rPr>
          <w:rFonts w:ascii="Times New Roman" w:hAnsi="Times New Roman" w:cs="Times New Roman"/>
          <w:sz w:val="24"/>
          <w:szCs w:val="24"/>
        </w:rPr>
        <w:t>) and OS (</w:t>
      </w:r>
      <w:r w:rsidRPr="00207E1F">
        <w:rPr>
          <w:rFonts w:ascii="Times New Roman" w:hAnsi="Times New Roman" w:cs="Times New Roman" w:hint="eastAsia"/>
          <w:sz w:val="24"/>
          <w:szCs w:val="24"/>
        </w:rPr>
        <w:t>b</w:t>
      </w:r>
      <w:r w:rsidR="00E937A3" w:rsidRPr="00207E1F">
        <w:rPr>
          <w:rFonts w:ascii="Times New Roman" w:hAnsi="Times New Roman" w:cs="Times New Roman"/>
          <w:sz w:val="24"/>
          <w:szCs w:val="24"/>
        </w:rPr>
        <w:t>).</w:t>
      </w:r>
      <w:r w:rsidR="00F71CA4" w:rsidRPr="00207E1F">
        <w:t xml:space="preserve"> </w:t>
      </w:r>
      <w:r w:rsidR="00F71CA4" w:rsidRPr="00207E1F">
        <w:rPr>
          <w:rFonts w:ascii="Times New Roman" w:hAnsi="Times New Roman" w:cs="Times New Roman"/>
          <w:sz w:val="24"/>
          <w:szCs w:val="24"/>
        </w:rPr>
        <w:t>The</w:t>
      </w:r>
      <w:r w:rsidR="00F71CA4" w:rsidRPr="00207E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71CA4" w:rsidRPr="00207E1F">
        <w:rPr>
          <w:rFonts w:ascii="Times New Roman" w:hAnsi="Times New Roman" w:cs="Times New Roman"/>
          <w:sz w:val="24"/>
          <w:szCs w:val="24"/>
        </w:rPr>
        <w:t xml:space="preserve">relapse/progression rate was higher in the RIC group than the </w:t>
      </w:r>
      <w:proofErr w:type="spellStart"/>
      <w:r w:rsidR="00F71CA4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="00F71CA4" w:rsidRPr="00207E1F">
        <w:rPr>
          <w:rFonts w:ascii="Times New Roman" w:hAnsi="Times New Roman" w:cs="Times New Roman"/>
          <w:sz w:val="24"/>
          <w:szCs w:val="24"/>
        </w:rPr>
        <w:t xml:space="preserve"> group</w:t>
      </w:r>
      <w:r w:rsidR="00F71CA4" w:rsidRPr="00207E1F">
        <w:t xml:space="preserve"> </w:t>
      </w:r>
      <w:r w:rsidR="00F71CA4" w:rsidRPr="00207E1F">
        <w:rPr>
          <w:rFonts w:ascii="Times New Roman" w:hAnsi="Times New Roman" w:cs="Times New Roman" w:hint="eastAsia"/>
          <w:sz w:val="24"/>
          <w:szCs w:val="24"/>
        </w:rPr>
        <w:t>(</w:t>
      </w:r>
      <w:r w:rsidR="00F71CA4" w:rsidRPr="00207E1F">
        <w:rPr>
          <w:rFonts w:ascii="Times New Roman" w:hAnsi="Times New Roman" w:cs="Times New Roman"/>
          <w:sz w:val="24"/>
          <w:szCs w:val="24"/>
        </w:rPr>
        <w:t>not statistically significant</w:t>
      </w:r>
      <w:r w:rsidR="00F71CA4" w:rsidRPr="00207E1F">
        <w:rPr>
          <w:rFonts w:ascii="Times New Roman" w:hAnsi="Times New Roman" w:cs="Times New Roman" w:hint="eastAsia"/>
          <w:sz w:val="24"/>
          <w:szCs w:val="24"/>
        </w:rPr>
        <w:t>) (c).</w:t>
      </w:r>
      <w:r w:rsidR="00F71CA4" w:rsidRPr="00207E1F">
        <w:t xml:space="preserve"> </w:t>
      </w:r>
      <w:r w:rsidR="00F71CA4" w:rsidRPr="00207E1F">
        <w:rPr>
          <w:rFonts w:ascii="Times New Roman" w:hAnsi="Times New Roman" w:cs="Times New Roman"/>
          <w:sz w:val="24"/>
          <w:szCs w:val="24"/>
        </w:rPr>
        <w:t>The NRM in the RIC group</w:t>
      </w:r>
      <w:r w:rsidR="00F71CA4" w:rsidRPr="00207E1F">
        <w:rPr>
          <w:rFonts w:ascii="Times New Roman" w:hAnsi="Times New Roman" w:cs="Times New Roman" w:hint="eastAsia"/>
          <w:sz w:val="24"/>
          <w:szCs w:val="24"/>
        </w:rPr>
        <w:t xml:space="preserve"> was </w:t>
      </w:r>
      <w:r w:rsidR="0075710D" w:rsidRPr="00207E1F">
        <w:rPr>
          <w:rFonts w:ascii="Times New Roman" w:hAnsi="Times New Roman" w:cs="Times New Roman" w:hint="eastAsia"/>
          <w:sz w:val="24"/>
          <w:szCs w:val="24"/>
        </w:rPr>
        <w:t>still significantly higher than</w:t>
      </w:r>
      <w:r w:rsidR="00F71CA4" w:rsidRPr="00207E1F">
        <w:rPr>
          <w:rFonts w:ascii="Times New Roman" w:hAnsi="Times New Roman" w:cs="Times New Roman"/>
          <w:sz w:val="24"/>
          <w:szCs w:val="24"/>
        </w:rPr>
        <w:t xml:space="preserve"> </w:t>
      </w:r>
      <w:r w:rsidR="0075710D" w:rsidRPr="00207E1F">
        <w:rPr>
          <w:rFonts w:ascii="Times New Roman" w:hAnsi="Times New Roman" w:cs="Times New Roman" w:hint="eastAsia"/>
          <w:sz w:val="24"/>
          <w:szCs w:val="24"/>
        </w:rPr>
        <w:t xml:space="preserve">the </w:t>
      </w:r>
      <w:proofErr w:type="spellStart"/>
      <w:r w:rsidR="0075710D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="00F71CA4" w:rsidRPr="00207E1F">
        <w:rPr>
          <w:rFonts w:ascii="Times New Roman" w:hAnsi="Times New Roman" w:cs="Times New Roman"/>
          <w:sz w:val="24"/>
          <w:szCs w:val="24"/>
        </w:rPr>
        <w:t xml:space="preserve"> group</w:t>
      </w:r>
      <w:r w:rsidR="0075710D" w:rsidRPr="00207E1F">
        <w:rPr>
          <w:rFonts w:ascii="Times New Roman" w:hAnsi="Times New Roman" w:cs="Times New Roman" w:hint="eastAsia"/>
          <w:sz w:val="24"/>
          <w:szCs w:val="24"/>
        </w:rPr>
        <w:t xml:space="preserve"> (d).</w:t>
      </w:r>
    </w:p>
    <w:p w14:paraId="77D1F4DE" w14:textId="77777777" w:rsidR="00E937A3" w:rsidRPr="00207E1F" w:rsidRDefault="00E937A3" w:rsidP="004556CC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89D62" w14:textId="2935B98A" w:rsidR="00B33DD2" w:rsidRPr="00207E1F" w:rsidRDefault="00216468" w:rsidP="004556CC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Supplemental Fig</w:t>
      </w:r>
      <w:r w:rsidR="007C4C96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E937A3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</w:p>
    <w:p w14:paraId="500BBC91" w14:textId="07A4F69B" w:rsidR="00216468" w:rsidRPr="00207E1F" w:rsidRDefault="001002EE" w:rsidP="004556CC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E1F">
        <w:rPr>
          <w:rFonts w:ascii="Times New Roman" w:hAnsi="Times New Roman" w:cs="Times New Roman" w:hint="eastAsia"/>
          <w:sz w:val="24"/>
          <w:szCs w:val="24"/>
        </w:rPr>
        <w:t>Patient flow diagram for PSM analysis</w:t>
      </w:r>
      <w:r w:rsidR="00BF7F54" w:rsidRPr="00207E1F">
        <w:rPr>
          <w:rFonts w:ascii="Times New Roman" w:hAnsi="Times New Roman" w:cs="Times New Roman" w:hint="eastAsia"/>
          <w:sz w:val="24"/>
          <w:szCs w:val="24"/>
        </w:rPr>
        <w:t>.</w:t>
      </w:r>
    </w:p>
    <w:p w14:paraId="440DD238" w14:textId="77777777" w:rsidR="00216468" w:rsidRPr="00207E1F" w:rsidRDefault="00216468" w:rsidP="004556CC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1F728" w14:textId="7BA37455" w:rsidR="00B33DD2" w:rsidRPr="00207E1F" w:rsidRDefault="00B33DD2" w:rsidP="004556CC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/>
          <w:b/>
          <w:bCs/>
          <w:sz w:val="24"/>
          <w:szCs w:val="24"/>
        </w:rPr>
        <w:t>Supplemental Fig</w:t>
      </w:r>
      <w:r w:rsidR="007C4C96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="00216468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E937A3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</w:p>
    <w:p w14:paraId="60B37F96" w14:textId="56D8EECD" w:rsidR="00B33DD2" w:rsidRPr="00207E1F" w:rsidRDefault="00B33DD2" w:rsidP="004556CC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E1F">
        <w:rPr>
          <w:rFonts w:ascii="Times New Roman" w:hAnsi="Times New Roman" w:cs="Times New Roman" w:hint="eastAsia"/>
          <w:sz w:val="24"/>
          <w:szCs w:val="24"/>
        </w:rPr>
        <w:t>After</w:t>
      </w:r>
      <w:r w:rsidR="002236BA" w:rsidRPr="00207E1F">
        <w:rPr>
          <w:rFonts w:ascii="Times New Roman" w:hAnsi="Times New Roman" w:cs="Times New Roman" w:hint="eastAsia"/>
          <w:sz w:val="24"/>
          <w:szCs w:val="24"/>
        </w:rPr>
        <w:t xml:space="preserve"> first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 propensity score matching</w:t>
      </w:r>
      <w:r w:rsidR="00874487" w:rsidRPr="00207E1F">
        <w:rPr>
          <w:rFonts w:ascii="Times New Roman" w:eastAsia="游明朝" w:hAnsi="Times New Roman" w:cs="Times New Roman" w:hint="eastAsia"/>
          <w:sz w:val="24"/>
          <w:szCs w:val="24"/>
        </w:rPr>
        <w:t xml:space="preserve">, </w:t>
      </w:r>
      <w:r w:rsidR="00874487" w:rsidRPr="00207E1F">
        <w:rPr>
          <w:rFonts w:ascii="Times New Roman" w:hAnsi="Times New Roman" w:cs="Times New Roman" w:hint="eastAsia"/>
          <w:sz w:val="24"/>
          <w:szCs w:val="24"/>
        </w:rPr>
        <w:t>p</w:t>
      </w:r>
      <w:r w:rsidRPr="00207E1F">
        <w:rPr>
          <w:rFonts w:ascii="Times New Roman" w:hAnsi="Times New Roman" w:cs="Times New Roman"/>
          <w:sz w:val="24"/>
          <w:szCs w:val="24"/>
        </w:rPr>
        <w:t xml:space="preserve">atients treated with </w:t>
      </w:r>
      <w:proofErr w:type="spellStart"/>
      <w:r w:rsidR="005F271F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 xml:space="preserve"> had significantly better PFS (</w:t>
      </w:r>
      <w:r w:rsidRPr="00207E1F">
        <w:rPr>
          <w:rFonts w:ascii="Times New Roman" w:hAnsi="Times New Roman" w:cs="Times New Roman" w:hint="eastAsia"/>
          <w:sz w:val="24"/>
          <w:szCs w:val="24"/>
        </w:rPr>
        <w:t>a</w:t>
      </w:r>
      <w:r w:rsidRPr="00207E1F">
        <w:rPr>
          <w:rFonts w:ascii="Times New Roman" w:hAnsi="Times New Roman" w:cs="Times New Roman"/>
          <w:sz w:val="24"/>
          <w:szCs w:val="24"/>
        </w:rPr>
        <w:t>) and OS (</w:t>
      </w:r>
      <w:r w:rsidRPr="00207E1F">
        <w:rPr>
          <w:rFonts w:ascii="Times New Roman" w:hAnsi="Times New Roman" w:cs="Times New Roman" w:hint="eastAsia"/>
          <w:sz w:val="24"/>
          <w:szCs w:val="24"/>
        </w:rPr>
        <w:t>b</w:t>
      </w:r>
      <w:r w:rsidRPr="00207E1F">
        <w:rPr>
          <w:rFonts w:ascii="Times New Roman" w:hAnsi="Times New Roman" w:cs="Times New Roman"/>
          <w:sz w:val="24"/>
          <w:szCs w:val="24"/>
        </w:rPr>
        <w:t>).</w:t>
      </w:r>
      <w:r w:rsidR="00D52A33" w:rsidRPr="00207E1F">
        <w:t xml:space="preserve"> </w:t>
      </w:r>
      <w:r w:rsidR="003108A6" w:rsidRPr="00207E1F">
        <w:rPr>
          <w:rFonts w:ascii="Times New Roman" w:hAnsi="Times New Roman" w:cs="Times New Roman"/>
          <w:sz w:val="24"/>
          <w:szCs w:val="24"/>
        </w:rPr>
        <w:t>There was no significant difference</w:t>
      </w:r>
      <w:r w:rsidR="003108A6" w:rsidRPr="00207E1F">
        <w:rPr>
          <w:sz w:val="24"/>
          <w:szCs w:val="24"/>
        </w:rPr>
        <w:t xml:space="preserve"> </w:t>
      </w:r>
      <w:r w:rsidR="003108A6" w:rsidRPr="00207E1F">
        <w:rPr>
          <w:rFonts w:ascii="Times New Roman" w:hAnsi="Times New Roman" w:cs="Times New Roman"/>
          <w:sz w:val="24"/>
          <w:szCs w:val="24"/>
        </w:rPr>
        <w:t xml:space="preserve">in relapse/progression rate between the </w:t>
      </w:r>
      <w:proofErr w:type="spellStart"/>
      <w:r w:rsidR="003108A6" w:rsidRPr="00207E1F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="003108A6" w:rsidRPr="00207E1F">
        <w:rPr>
          <w:rFonts w:ascii="Times New Roman" w:hAnsi="Times New Roman" w:cs="Times New Roman"/>
          <w:sz w:val="24"/>
          <w:szCs w:val="24"/>
        </w:rPr>
        <w:t xml:space="preserve">-SCT and </w:t>
      </w:r>
      <w:proofErr w:type="spellStart"/>
      <w:r w:rsidR="005F271F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="003108A6" w:rsidRPr="00207E1F">
        <w:rPr>
          <w:rFonts w:ascii="Times New Roman" w:hAnsi="Times New Roman" w:cs="Times New Roman"/>
          <w:sz w:val="24"/>
          <w:szCs w:val="24"/>
        </w:rPr>
        <w:t xml:space="preserve"> groups (</w:t>
      </w:r>
      <w:r w:rsidR="003108A6" w:rsidRPr="00207E1F">
        <w:rPr>
          <w:rFonts w:ascii="Times New Roman" w:hAnsi="Times New Roman" w:cs="Times New Roman" w:hint="eastAsia"/>
          <w:sz w:val="24"/>
          <w:szCs w:val="24"/>
        </w:rPr>
        <w:t>c</w:t>
      </w:r>
      <w:r w:rsidR="003108A6" w:rsidRPr="00207E1F">
        <w:rPr>
          <w:rFonts w:ascii="Times New Roman" w:hAnsi="Times New Roman" w:cs="Times New Roman"/>
          <w:sz w:val="24"/>
          <w:szCs w:val="24"/>
        </w:rPr>
        <w:t>).</w:t>
      </w:r>
      <w:r w:rsidR="003108A6" w:rsidRPr="00207E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52A33" w:rsidRPr="00207E1F">
        <w:rPr>
          <w:rFonts w:ascii="Times New Roman" w:hAnsi="Times New Roman" w:cs="Times New Roman"/>
          <w:sz w:val="24"/>
          <w:szCs w:val="24"/>
        </w:rPr>
        <w:t xml:space="preserve">Although approximately </w:t>
      </w:r>
      <w:r w:rsidR="006865E0" w:rsidRPr="00207E1F">
        <w:rPr>
          <w:rFonts w:ascii="Times New Roman" w:hAnsi="Times New Roman" w:cs="Times New Roman" w:hint="eastAsia"/>
          <w:sz w:val="24"/>
          <w:szCs w:val="24"/>
        </w:rPr>
        <w:t xml:space="preserve">one-third of </w:t>
      </w:r>
      <w:r w:rsidR="00D52A33" w:rsidRPr="00207E1F">
        <w:rPr>
          <w:rFonts w:ascii="Times New Roman" w:hAnsi="Times New Roman" w:cs="Times New Roman"/>
          <w:sz w:val="24"/>
          <w:szCs w:val="24"/>
        </w:rPr>
        <w:t xml:space="preserve">patients in the </w:t>
      </w:r>
      <w:proofErr w:type="spellStart"/>
      <w:r w:rsidR="00D52A33" w:rsidRPr="00207E1F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="00D52A33" w:rsidRPr="00207E1F">
        <w:rPr>
          <w:rFonts w:ascii="Times New Roman" w:hAnsi="Times New Roman" w:cs="Times New Roman"/>
          <w:sz w:val="24"/>
          <w:szCs w:val="24"/>
        </w:rPr>
        <w:t>-SCT group died without relapse/progression,</w:t>
      </w:r>
      <w:r w:rsidR="006865E0" w:rsidRPr="00207E1F">
        <w:rPr>
          <w:rFonts w:ascii="Times New Roman" w:hAnsi="Times New Roman" w:cs="Times New Roman" w:hint="eastAsia"/>
          <w:kern w:val="0"/>
          <w:sz w:val="24"/>
          <w:szCs w:val="24"/>
        </w:rPr>
        <w:t xml:space="preserve"> n</w:t>
      </w:r>
      <w:r w:rsidRPr="00207E1F">
        <w:rPr>
          <w:rFonts w:ascii="Times New Roman" w:hAnsi="Times New Roman" w:cs="Times New Roman"/>
          <w:kern w:val="0"/>
          <w:sz w:val="24"/>
          <w:szCs w:val="24"/>
        </w:rPr>
        <w:t xml:space="preserve">one of the patients in the </w:t>
      </w:r>
      <w:proofErr w:type="spellStart"/>
      <w:r w:rsidR="005F271F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Pr="00207E1F">
        <w:rPr>
          <w:rFonts w:ascii="Times New Roman" w:hAnsi="Times New Roman" w:cs="Times New Roman"/>
          <w:kern w:val="0"/>
          <w:sz w:val="24"/>
          <w:szCs w:val="24"/>
        </w:rPr>
        <w:t xml:space="preserve"> group experienced NRM </w:t>
      </w:r>
      <w:r w:rsidRPr="00207E1F">
        <w:rPr>
          <w:rFonts w:ascii="Times New Roman" w:hAnsi="Times New Roman" w:cs="Times New Roman" w:hint="eastAsia"/>
          <w:kern w:val="0"/>
          <w:sz w:val="24"/>
          <w:szCs w:val="24"/>
        </w:rPr>
        <w:t>(</w:t>
      </w:r>
      <w:r w:rsidR="003108A6" w:rsidRPr="00207E1F">
        <w:rPr>
          <w:rFonts w:ascii="Times New Roman" w:hAnsi="Times New Roman" w:cs="Times New Roman" w:hint="eastAsia"/>
          <w:kern w:val="0"/>
          <w:sz w:val="24"/>
          <w:szCs w:val="24"/>
        </w:rPr>
        <w:t>d</w:t>
      </w:r>
      <w:r w:rsidRPr="00207E1F">
        <w:rPr>
          <w:rFonts w:ascii="Times New Roman" w:hAnsi="Times New Roman" w:cs="Times New Roman" w:hint="eastAsia"/>
          <w:kern w:val="0"/>
          <w:sz w:val="24"/>
          <w:szCs w:val="24"/>
        </w:rPr>
        <w:t>).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61329753" w14:textId="77777777" w:rsidR="00B33DD2" w:rsidRPr="00207E1F" w:rsidRDefault="00B33DD2" w:rsidP="004556CC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E43254" w14:textId="12466ACF" w:rsidR="00B33DD2" w:rsidRPr="00207E1F" w:rsidRDefault="00B33DD2" w:rsidP="004556CC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/>
          <w:b/>
          <w:bCs/>
          <w:sz w:val="24"/>
          <w:szCs w:val="24"/>
        </w:rPr>
        <w:t>Supplemental Fig</w:t>
      </w:r>
      <w:r w:rsidR="007C4C96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="00216468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E937A3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</w:p>
    <w:p w14:paraId="096B9EEE" w14:textId="25158701" w:rsidR="00B33DD2" w:rsidRPr="00207E1F" w:rsidRDefault="00B33DD2" w:rsidP="004556CC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E1F">
        <w:rPr>
          <w:rFonts w:ascii="Times New Roman" w:hAnsi="Times New Roman" w:cs="Times New Roman"/>
          <w:sz w:val="24"/>
          <w:szCs w:val="24"/>
        </w:rPr>
        <w:t xml:space="preserve">Survival outcomes with poor prognostic factors for </w:t>
      </w:r>
      <w:proofErr w:type="spellStart"/>
      <w:r w:rsidR="005F271F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 xml:space="preserve"> cell therapy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 after propensity score matching.</w:t>
      </w:r>
      <w:r w:rsidRPr="00207E1F">
        <w:rPr>
          <w:rFonts w:ascii="Times New Roman" w:hAnsi="Times New Roman" w:cs="Times New Roman"/>
          <w:sz w:val="24"/>
          <w:szCs w:val="24"/>
        </w:rPr>
        <w:t xml:space="preserve"> The patient treated with </w:t>
      </w:r>
      <w:proofErr w:type="spellStart"/>
      <w:r w:rsidR="005F271F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 xml:space="preserve"> had better PFS (a) and OS (b) with 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EN </w:t>
      </w:r>
      <w:r w:rsidRPr="00207E1F">
        <w:rPr>
          <w:rFonts w:ascii="Times New Roman" w:hAnsi="Times New Roman" w:cs="Times New Roman" w:hint="eastAsia"/>
          <w:sz w:val="24"/>
          <w:szCs w:val="24"/>
        </w:rPr>
        <w:t>≥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 2, </w:t>
      </w:r>
      <w:r w:rsidRPr="00207E1F">
        <w:rPr>
          <w:rFonts w:ascii="Times New Roman" w:hAnsi="Times New Roman" w:cs="Times New Roman"/>
          <w:sz w:val="24"/>
          <w:szCs w:val="24"/>
        </w:rPr>
        <w:t xml:space="preserve">PFS (c) and OS (d) with </w:t>
      </w:r>
      <w:proofErr w:type="spellStart"/>
      <w:r w:rsidRPr="00207E1F">
        <w:rPr>
          <w:rFonts w:ascii="Times New Roman" w:hAnsi="Times New Roman" w:cs="Times New Roman" w:hint="eastAsia"/>
          <w:sz w:val="24"/>
          <w:szCs w:val="24"/>
        </w:rPr>
        <w:t>chemorefractory</w:t>
      </w:r>
      <w:proofErr w:type="spellEnd"/>
      <w:r w:rsidRPr="00207E1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207E1F">
        <w:rPr>
          <w:rFonts w:ascii="Times New Roman" w:hAnsi="Times New Roman" w:cs="Times New Roman"/>
          <w:sz w:val="24"/>
          <w:szCs w:val="24"/>
        </w:rPr>
        <w:t>and PFS (</w:t>
      </w:r>
      <w:r w:rsidRPr="00207E1F">
        <w:rPr>
          <w:rFonts w:ascii="Times New Roman" w:hAnsi="Times New Roman" w:cs="Times New Roman" w:hint="eastAsia"/>
          <w:sz w:val="24"/>
          <w:szCs w:val="24"/>
        </w:rPr>
        <w:t>e</w:t>
      </w:r>
      <w:r w:rsidRPr="00207E1F">
        <w:rPr>
          <w:rFonts w:ascii="Times New Roman" w:hAnsi="Times New Roman" w:cs="Times New Roman"/>
          <w:sz w:val="24"/>
          <w:szCs w:val="24"/>
        </w:rPr>
        <w:t>) and OS (</w:t>
      </w:r>
      <w:r w:rsidRPr="00207E1F">
        <w:rPr>
          <w:rFonts w:ascii="Times New Roman" w:hAnsi="Times New Roman" w:cs="Times New Roman" w:hint="eastAsia"/>
          <w:sz w:val="24"/>
          <w:szCs w:val="24"/>
        </w:rPr>
        <w:t>f</w:t>
      </w:r>
      <w:r w:rsidRPr="00207E1F">
        <w:rPr>
          <w:rFonts w:ascii="Times New Roman" w:hAnsi="Times New Roman" w:cs="Times New Roman"/>
          <w:sz w:val="24"/>
          <w:szCs w:val="24"/>
        </w:rPr>
        <w:t>) with LDH ≥ UL</w:t>
      </w:r>
      <w:r w:rsidR="00F549F0" w:rsidRPr="00207E1F">
        <w:rPr>
          <w:rFonts w:ascii="Times New Roman" w:hAnsi="Times New Roman" w:cs="Times New Roman" w:hint="eastAsia"/>
          <w:sz w:val="24"/>
          <w:szCs w:val="24"/>
        </w:rPr>
        <w:t>N</w:t>
      </w:r>
      <w:r w:rsidRPr="00207E1F">
        <w:rPr>
          <w:rFonts w:ascii="Times New Roman" w:hAnsi="Times New Roman" w:cs="Times New Roman"/>
          <w:sz w:val="24"/>
          <w:szCs w:val="24"/>
        </w:rPr>
        <w:t>.</w:t>
      </w:r>
    </w:p>
    <w:p w14:paraId="00BCBED9" w14:textId="77777777" w:rsidR="00B33DD2" w:rsidRPr="00207E1F" w:rsidRDefault="00B33DD2" w:rsidP="004556CC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7651EE" w14:textId="6428A1E7" w:rsidR="00BE5B16" w:rsidRPr="00207E1F" w:rsidRDefault="00B33DD2" w:rsidP="004556CC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E1F">
        <w:rPr>
          <w:rFonts w:ascii="Times New Roman" w:hAnsi="Times New Roman" w:cs="Times New Roman"/>
          <w:b/>
          <w:bCs/>
          <w:sz w:val="24"/>
          <w:szCs w:val="24"/>
        </w:rPr>
        <w:t>Supplemental Fig</w:t>
      </w:r>
      <w:r w:rsidR="007C4C96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="00216468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E937A3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</w:p>
    <w:p w14:paraId="3C39C6C9" w14:textId="19C3B588" w:rsidR="004645D8" w:rsidRPr="00207E1F" w:rsidRDefault="002A1514" w:rsidP="004556CC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E1F">
        <w:rPr>
          <w:rFonts w:ascii="Times New Roman" w:hAnsi="Times New Roman" w:cs="Times New Roman" w:hint="eastAsia"/>
          <w:kern w:val="0"/>
          <w:sz w:val="24"/>
          <w:szCs w:val="24"/>
        </w:rPr>
        <w:t>P</w:t>
      </w:r>
      <w:r w:rsidRPr="00207E1F">
        <w:rPr>
          <w:rFonts w:ascii="Times New Roman" w:hAnsi="Times New Roman" w:cs="Times New Roman"/>
          <w:kern w:val="0"/>
          <w:sz w:val="24"/>
          <w:szCs w:val="24"/>
        </w:rPr>
        <w:t>atients with EN ≥ 2 showed significantly worse relapse/progression rate in</w:t>
      </w:r>
      <w:r w:rsidRPr="00207E1F">
        <w:rPr>
          <w:rFonts w:ascii="Times New Roman" w:hAnsi="Times New Roman" w:cs="Times New Roman" w:hint="eastAsia"/>
          <w:kern w:val="0"/>
          <w:sz w:val="24"/>
          <w:szCs w:val="24"/>
        </w:rPr>
        <w:t xml:space="preserve"> the</w:t>
      </w:r>
      <w:r w:rsidRPr="00207E1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207E1F">
        <w:rPr>
          <w:rFonts w:ascii="Times New Roman" w:hAnsi="Times New Roman" w:cs="Times New Roman"/>
          <w:kern w:val="0"/>
          <w:sz w:val="24"/>
          <w:szCs w:val="24"/>
        </w:rPr>
        <w:t>allo</w:t>
      </w:r>
      <w:proofErr w:type="spellEnd"/>
      <w:r w:rsidRPr="00207E1F">
        <w:rPr>
          <w:rFonts w:ascii="Times New Roman" w:hAnsi="Times New Roman" w:cs="Times New Roman"/>
          <w:kern w:val="0"/>
          <w:sz w:val="24"/>
          <w:szCs w:val="24"/>
        </w:rPr>
        <w:t>-SCT group than</w:t>
      </w:r>
      <w:r w:rsidRPr="00207E1F">
        <w:rPr>
          <w:rFonts w:ascii="Times New Roman" w:hAnsi="Times New Roman" w:cs="Times New Roman" w:hint="eastAsia"/>
          <w:kern w:val="0"/>
          <w:sz w:val="24"/>
          <w:szCs w:val="24"/>
        </w:rPr>
        <w:t xml:space="preserve"> the</w:t>
      </w:r>
      <w:r w:rsidRPr="00207E1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5F271F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Pr="00207E1F">
        <w:rPr>
          <w:rFonts w:ascii="Times New Roman" w:hAnsi="Times New Roman" w:cs="Times New Roman"/>
          <w:kern w:val="0"/>
          <w:sz w:val="24"/>
          <w:szCs w:val="24"/>
        </w:rPr>
        <w:t xml:space="preserve"> group</w:t>
      </w:r>
      <w:r w:rsidRPr="00207E1F">
        <w:rPr>
          <w:rFonts w:ascii="Times New Roman" w:hAnsi="Times New Roman" w:cs="Times New Roman" w:hint="eastAsia"/>
          <w:kern w:val="0"/>
          <w:sz w:val="24"/>
          <w:szCs w:val="24"/>
        </w:rPr>
        <w:t xml:space="preserve"> (a).</w:t>
      </w:r>
      <w:r w:rsidR="00BE5B16" w:rsidRPr="00207E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33DD2" w:rsidRPr="00207E1F">
        <w:rPr>
          <w:rFonts w:ascii="Times New Roman" w:hAnsi="Times New Roman" w:cs="Times New Roman"/>
          <w:sz w:val="24"/>
          <w:szCs w:val="24"/>
        </w:rPr>
        <w:t>There was no significant difference</w:t>
      </w:r>
      <w:r w:rsidR="00B33DD2" w:rsidRPr="00207E1F">
        <w:rPr>
          <w:sz w:val="24"/>
          <w:szCs w:val="24"/>
        </w:rPr>
        <w:t xml:space="preserve"> </w:t>
      </w:r>
      <w:r w:rsidR="00B33DD2" w:rsidRPr="00207E1F">
        <w:rPr>
          <w:rFonts w:ascii="Times New Roman" w:hAnsi="Times New Roman" w:cs="Times New Roman"/>
          <w:sz w:val="24"/>
          <w:szCs w:val="24"/>
        </w:rPr>
        <w:t xml:space="preserve">in relapse/progression rate between the </w:t>
      </w:r>
      <w:proofErr w:type="spellStart"/>
      <w:r w:rsidR="00B33DD2" w:rsidRPr="00207E1F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="00B33DD2" w:rsidRPr="00207E1F">
        <w:rPr>
          <w:rFonts w:ascii="Times New Roman" w:hAnsi="Times New Roman" w:cs="Times New Roman"/>
          <w:sz w:val="24"/>
          <w:szCs w:val="24"/>
        </w:rPr>
        <w:t xml:space="preserve">-SCT and </w:t>
      </w:r>
      <w:proofErr w:type="spellStart"/>
      <w:r w:rsidR="005F271F"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="00B33DD2" w:rsidRPr="00207E1F">
        <w:rPr>
          <w:rFonts w:ascii="Times New Roman" w:hAnsi="Times New Roman" w:cs="Times New Roman"/>
          <w:sz w:val="24"/>
          <w:szCs w:val="24"/>
        </w:rPr>
        <w:t xml:space="preserve"> groups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 xml:space="preserve"> with </w:t>
      </w:r>
      <w:proofErr w:type="spellStart"/>
      <w:r w:rsidR="004645D8" w:rsidRPr="00207E1F">
        <w:rPr>
          <w:rFonts w:ascii="Times New Roman" w:hAnsi="Times New Roman" w:cs="Times New Roman" w:hint="eastAsia"/>
          <w:sz w:val="24"/>
          <w:szCs w:val="24"/>
        </w:rPr>
        <w:t>chemorefractory</w:t>
      </w:r>
      <w:proofErr w:type="spellEnd"/>
      <w:r w:rsidR="004645D8" w:rsidRPr="00207E1F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FE6370" w:rsidRPr="00207E1F">
        <w:rPr>
          <w:rFonts w:ascii="Times New Roman" w:hAnsi="Times New Roman" w:cs="Times New Roman" w:hint="eastAsia"/>
          <w:sz w:val="24"/>
          <w:szCs w:val="24"/>
        </w:rPr>
        <w:t>c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 xml:space="preserve">) and LDH 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>≥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 xml:space="preserve"> UL</w:t>
      </w:r>
      <w:r w:rsidR="00F549F0" w:rsidRPr="00207E1F">
        <w:rPr>
          <w:rFonts w:ascii="Times New Roman" w:hAnsi="Times New Roman" w:cs="Times New Roman" w:hint="eastAsia"/>
          <w:sz w:val="24"/>
          <w:szCs w:val="24"/>
        </w:rPr>
        <w:t>N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4513D7" w:rsidRPr="00207E1F">
        <w:rPr>
          <w:rFonts w:ascii="Times New Roman" w:hAnsi="Times New Roman" w:cs="Times New Roman" w:hint="eastAsia"/>
          <w:sz w:val="24"/>
          <w:szCs w:val="24"/>
        </w:rPr>
        <w:t>e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>)</w:t>
      </w:r>
      <w:r w:rsidR="00BE5B16" w:rsidRPr="00207E1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4513D7" w:rsidRPr="00207E1F">
        <w:rPr>
          <w:rFonts w:ascii="Times New Roman" w:hAnsi="Times New Roman" w:cs="Times New Roman"/>
          <w:sz w:val="24"/>
          <w:szCs w:val="24"/>
        </w:rPr>
        <w:t>No one experienced NRM with EN ≥ 2</w:t>
      </w:r>
      <w:r w:rsidR="004513D7" w:rsidRPr="00207E1F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B54A20" w:rsidRPr="00207E1F">
        <w:rPr>
          <w:rFonts w:ascii="Times New Roman" w:hAnsi="Times New Roman" w:cs="Times New Roman" w:hint="eastAsia"/>
          <w:sz w:val="24"/>
          <w:szCs w:val="24"/>
        </w:rPr>
        <w:t>b)</w:t>
      </w:r>
      <w:r w:rsidR="004513D7" w:rsidRPr="00207E1F">
        <w:rPr>
          <w:rFonts w:ascii="Times New Roman" w:hAnsi="Times New Roman" w:cs="Times New Roman"/>
          <w:sz w:val="24"/>
          <w:szCs w:val="24"/>
        </w:rPr>
        <w:t>.</w:t>
      </w:r>
      <w:r w:rsidR="00B54A20" w:rsidRPr="00207E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>A</w:t>
      </w:r>
      <w:r w:rsidR="004645D8" w:rsidRPr="00207E1F">
        <w:rPr>
          <w:rFonts w:ascii="Times New Roman" w:hAnsi="Times New Roman" w:cs="Times New Roman"/>
          <w:sz w:val="24"/>
          <w:szCs w:val="24"/>
        </w:rPr>
        <w:t>pproximately one-third of patients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 xml:space="preserve"> with </w:t>
      </w:r>
      <w:proofErr w:type="spellStart"/>
      <w:r w:rsidR="004645D8" w:rsidRPr="00207E1F">
        <w:rPr>
          <w:rFonts w:ascii="Times New Roman" w:hAnsi="Times New Roman" w:cs="Times New Roman" w:hint="eastAsia"/>
          <w:sz w:val="24"/>
          <w:szCs w:val="24"/>
        </w:rPr>
        <w:t>chemorefractory</w:t>
      </w:r>
      <w:proofErr w:type="spellEnd"/>
      <w:r w:rsidR="004645D8" w:rsidRPr="00207E1F">
        <w:rPr>
          <w:rFonts w:ascii="Times New Roman" w:hAnsi="Times New Roman" w:cs="Times New Roman" w:hint="eastAsia"/>
          <w:sz w:val="24"/>
          <w:szCs w:val="24"/>
        </w:rPr>
        <w:t xml:space="preserve"> (d) </w:t>
      </w:r>
      <w:r w:rsidR="00726D29" w:rsidRPr="00207E1F">
        <w:rPr>
          <w:rFonts w:ascii="Times New Roman" w:hAnsi="Times New Roman" w:cs="Times New Roman" w:hint="eastAsia"/>
          <w:sz w:val="24"/>
          <w:szCs w:val="24"/>
        </w:rPr>
        <w:t>and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 xml:space="preserve"> LDH 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>≥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 xml:space="preserve"> UL</w:t>
      </w:r>
      <w:r w:rsidR="00F549F0" w:rsidRPr="00207E1F">
        <w:rPr>
          <w:rFonts w:ascii="Times New Roman" w:hAnsi="Times New Roman" w:cs="Times New Roman" w:hint="eastAsia"/>
          <w:sz w:val="24"/>
          <w:szCs w:val="24"/>
        </w:rPr>
        <w:t>N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B54A20" w:rsidRPr="00207E1F">
        <w:rPr>
          <w:rFonts w:ascii="Times New Roman" w:hAnsi="Times New Roman" w:cs="Times New Roman" w:hint="eastAsia"/>
          <w:sz w:val="24"/>
          <w:szCs w:val="24"/>
        </w:rPr>
        <w:t>f</w:t>
      </w:r>
      <w:r w:rsidR="004645D8" w:rsidRPr="00207E1F">
        <w:rPr>
          <w:rFonts w:ascii="Times New Roman" w:hAnsi="Times New Roman" w:cs="Times New Roman" w:hint="eastAsia"/>
          <w:sz w:val="24"/>
          <w:szCs w:val="24"/>
        </w:rPr>
        <w:t>)</w:t>
      </w:r>
      <w:r w:rsidR="004645D8" w:rsidRPr="00207E1F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4645D8" w:rsidRPr="00207E1F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="004645D8" w:rsidRPr="00207E1F">
        <w:rPr>
          <w:rFonts w:ascii="Times New Roman" w:hAnsi="Times New Roman" w:cs="Times New Roman"/>
          <w:sz w:val="24"/>
          <w:szCs w:val="24"/>
        </w:rPr>
        <w:t>-SCT group experienced NRM.</w:t>
      </w:r>
    </w:p>
    <w:p w14:paraId="6BE2B3DB" w14:textId="77777777" w:rsidR="00B33DD2" w:rsidRPr="00207E1F" w:rsidRDefault="00B33DD2" w:rsidP="00874487">
      <w:pPr>
        <w:rPr>
          <w:rFonts w:ascii="Times New Roman" w:hAnsi="Times New Roman" w:cs="Times New Roman"/>
        </w:rPr>
      </w:pPr>
    </w:p>
    <w:p w14:paraId="659580D8" w14:textId="4DB7EFE4" w:rsidR="002236BA" w:rsidRPr="00207E1F" w:rsidRDefault="002236BA" w:rsidP="002236BA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82396913"/>
      <w:r w:rsidRPr="00207E1F">
        <w:rPr>
          <w:rFonts w:ascii="Times New Roman" w:hAnsi="Times New Roman" w:cs="Times New Roman"/>
          <w:b/>
          <w:bCs/>
          <w:sz w:val="24"/>
          <w:szCs w:val="24"/>
        </w:rPr>
        <w:t>Supplemental Fig</w:t>
      </w:r>
      <w:r w:rsidRPr="00207E1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. </w:t>
      </w:r>
      <w:r w:rsidR="00E937A3" w:rsidRPr="00207E1F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</w:p>
    <w:p w14:paraId="337CBE61" w14:textId="2188E515" w:rsidR="002236BA" w:rsidRPr="00207E1F" w:rsidRDefault="002236BA" w:rsidP="002236BA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E1F">
        <w:rPr>
          <w:rFonts w:ascii="Times New Roman" w:hAnsi="Times New Roman" w:cs="Times New Roman" w:hint="eastAsia"/>
          <w:sz w:val="24"/>
          <w:szCs w:val="24"/>
        </w:rPr>
        <w:t>After second propensity score matching</w:t>
      </w:r>
      <w:r w:rsidRPr="00207E1F">
        <w:rPr>
          <w:rFonts w:ascii="Times New Roman" w:eastAsia="游明朝" w:hAnsi="Times New Roman" w:cs="Times New Roman" w:hint="eastAsia"/>
          <w:sz w:val="24"/>
          <w:szCs w:val="24"/>
        </w:rPr>
        <w:t xml:space="preserve">, </w:t>
      </w:r>
      <w:r w:rsidRPr="00207E1F">
        <w:rPr>
          <w:rFonts w:ascii="Times New Roman" w:hAnsi="Times New Roman" w:cs="Times New Roman" w:hint="eastAsia"/>
          <w:sz w:val="24"/>
          <w:szCs w:val="24"/>
        </w:rPr>
        <w:t>p</w:t>
      </w:r>
      <w:r w:rsidRPr="00207E1F">
        <w:rPr>
          <w:rFonts w:ascii="Times New Roman" w:hAnsi="Times New Roman" w:cs="Times New Roman"/>
          <w:sz w:val="24"/>
          <w:szCs w:val="24"/>
        </w:rPr>
        <w:t xml:space="preserve">atients treated with </w:t>
      </w:r>
      <w:proofErr w:type="spellStart"/>
      <w:r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 xml:space="preserve"> had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 also</w:t>
      </w:r>
      <w:r w:rsidRPr="00207E1F">
        <w:rPr>
          <w:rFonts w:ascii="Times New Roman" w:hAnsi="Times New Roman" w:cs="Times New Roman"/>
          <w:sz w:val="24"/>
          <w:szCs w:val="24"/>
        </w:rPr>
        <w:t xml:space="preserve"> significantly better PFS (</w:t>
      </w:r>
      <w:r w:rsidRPr="00207E1F">
        <w:rPr>
          <w:rFonts w:ascii="Times New Roman" w:hAnsi="Times New Roman" w:cs="Times New Roman" w:hint="eastAsia"/>
          <w:sz w:val="24"/>
          <w:szCs w:val="24"/>
        </w:rPr>
        <w:t>a</w:t>
      </w:r>
      <w:r w:rsidRPr="00207E1F">
        <w:rPr>
          <w:rFonts w:ascii="Times New Roman" w:hAnsi="Times New Roman" w:cs="Times New Roman"/>
          <w:sz w:val="24"/>
          <w:szCs w:val="24"/>
        </w:rPr>
        <w:t>) and OS (</w:t>
      </w:r>
      <w:r w:rsidRPr="00207E1F">
        <w:rPr>
          <w:rFonts w:ascii="Times New Roman" w:hAnsi="Times New Roman" w:cs="Times New Roman" w:hint="eastAsia"/>
          <w:sz w:val="24"/>
          <w:szCs w:val="24"/>
        </w:rPr>
        <w:t>b</w:t>
      </w:r>
      <w:r w:rsidRPr="00207E1F">
        <w:rPr>
          <w:rFonts w:ascii="Times New Roman" w:hAnsi="Times New Roman" w:cs="Times New Roman"/>
          <w:sz w:val="24"/>
          <w:szCs w:val="24"/>
        </w:rPr>
        <w:t>).</w:t>
      </w:r>
      <w:r w:rsidRPr="00207E1F">
        <w:t xml:space="preserve"> </w:t>
      </w:r>
      <w:r w:rsidRPr="00207E1F">
        <w:rPr>
          <w:rFonts w:ascii="Times New Roman" w:hAnsi="Times New Roman" w:cs="Times New Roman"/>
          <w:sz w:val="24"/>
          <w:szCs w:val="24"/>
        </w:rPr>
        <w:t>There was no significant difference</w:t>
      </w:r>
      <w:r w:rsidRPr="00207E1F">
        <w:rPr>
          <w:sz w:val="24"/>
          <w:szCs w:val="24"/>
        </w:rPr>
        <w:t xml:space="preserve"> </w:t>
      </w:r>
      <w:r w:rsidRPr="00207E1F">
        <w:rPr>
          <w:rFonts w:ascii="Times New Roman" w:hAnsi="Times New Roman" w:cs="Times New Roman"/>
          <w:sz w:val="24"/>
          <w:szCs w:val="24"/>
        </w:rPr>
        <w:t xml:space="preserve">in relapse/progression rate between the </w:t>
      </w:r>
      <w:proofErr w:type="spellStart"/>
      <w:r w:rsidRPr="00207E1F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 xml:space="preserve">-SCT and </w:t>
      </w:r>
      <w:proofErr w:type="spellStart"/>
      <w:r w:rsidRPr="00207E1F">
        <w:rPr>
          <w:rFonts w:ascii="Times New Roman" w:hAnsi="Times New Roman" w:cs="Times New Roman" w:hint="eastAsia"/>
          <w:sz w:val="24"/>
          <w:szCs w:val="24"/>
        </w:rPr>
        <w:t>tisa-cel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 xml:space="preserve"> groups (</w:t>
      </w:r>
      <w:r w:rsidRPr="00207E1F">
        <w:rPr>
          <w:rFonts w:ascii="Times New Roman" w:hAnsi="Times New Roman" w:cs="Times New Roman" w:hint="eastAsia"/>
          <w:sz w:val="24"/>
          <w:szCs w:val="24"/>
        </w:rPr>
        <w:t>c</w:t>
      </w:r>
      <w:r w:rsidRPr="00207E1F">
        <w:rPr>
          <w:rFonts w:ascii="Times New Roman" w:hAnsi="Times New Roman" w:cs="Times New Roman"/>
          <w:sz w:val="24"/>
          <w:szCs w:val="24"/>
        </w:rPr>
        <w:t>).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 A</w:t>
      </w:r>
      <w:r w:rsidRPr="00207E1F">
        <w:rPr>
          <w:rFonts w:ascii="Times New Roman" w:hAnsi="Times New Roman" w:cs="Times New Roman"/>
          <w:sz w:val="24"/>
          <w:szCs w:val="24"/>
        </w:rPr>
        <w:t xml:space="preserve">pproximately 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one-third of </w:t>
      </w:r>
      <w:r w:rsidRPr="00207E1F">
        <w:rPr>
          <w:rFonts w:ascii="Times New Roman" w:hAnsi="Times New Roman" w:cs="Times New Roman"/>
          <w:sz w:val="24"/>
          <w:szCs w:val="24"/>
        </w:rPr>
        <w:t xml:space="preserve">patients in the </w:t>
      </w:r>
      <w:proofErr w:type="spellStart"/>
      <w:r w:rsidRPr="00207E1F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Pr="00207E1F">
        <w:rPr>
          <w:rFonts w:ascii="Times New Roman" w:hAnsi="Times New Roman" w:cs="Times New Roman"/>
          <w:sz w:val="24"/>
          <w:szCs w:val="24"/>
        </w:rPr>
        <w:t>-SCT group died without relapse/progression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07E1F">
        <w:rPr>
          <w:rFonts w:ascii="Times New Roman" w:hAnsi="Times New Roman" w:cs="Times New Roman" w:hint="eastAsia"/>
          <w:kern w:val="0"/>
          <w:sz w:val="24"/>
          <w:szCs w:val="24"/>
        </w:rPr>
        <w:t>(d).</w:t>
      </w:r>
      <w:r w:rsidRPr="00207E1F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bookmarkEnd w:id="9"/>
    <w:p w14:paraId="00F58254" w14:textId="77777777" w:rsidR="002236BA" w:rsidRPr="00207E1F" w:rsidRDefault="002236BA" w:rsidP="00874487">
      <w:pPr>
        <w:rPr>
          <w:rFonts w:ascii="Times New Roman" w:hAnsi="Times New Roman" w:cs="Times New Roman"/>
        </w:rPr>
      </w:pPr>
    </w:p>
    <w:sectPr w:rsidR="002236BA" w:rsidRPr="00207E1F" w:rsidSect="000C584B">
      <w:pgSz w:w="11906" w:h="16838"/>
      <w:pgMar w:top="1985" w:right="1701" w:bottom="1701" w:left="1701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B276B" w14:textId="77777777" w:rsidR="00BE61A2" w:rsidRDefault="00BE61A2" w:rsidP="00470BB3">
      <w:r>
        <w:separator/>
      </w:r>
    </w:p>
  </w:endnote>
  <w:endnote w:type="continuationSeparator" w:id="0">
    <w:p w14:paraId="39E7D7FA" w14:textId="77777777" w:rsidR="00BE61A2" w:rsidRDefault="00BE61A2" w:rsidP="0047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045174"/>
      <w:docPartObj>
        <w:docPartGallery w:val="Page Numbers (Bottom of Page)"/>
        <w:docPartUnique/>
      </w:docPartObj>
    </w:sdtPr>
    <w:sdtEndPr/>
    <w:sdtContent>
      <w:p w14:paraId="34F7B83D" w14:textId="756942F0" w:rsidR="00E60778" w:rsidRDefault="00E607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1F" w:rsidRPr="00207E1F">
          <w:rPr>
            <w:noProof/>
            <w:lang w:val="ja-JP"/>
          </w:rPr>
          <w:t>10</w:t>
        </w:r>
        <w:r>
          <w:fldChar w:fldCharType="end"/>
        </w:r>
      </w:p>
    </w:sdtContent>
  </w:sdt>
  <w:p w14:paraId="161B4CC0" w14:textId="77777777" w:rsidR="00E60778" w:rsidRDefault="00E60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4F6ED" w14:textId="77777777" w:rsidR="00BE61A2" w:rsidRDefault="00BE61A2" w:rsidP="00470BB3">
      <w:r>
        <w:separator/>
      </w:r>
    </w:p>
  </w:footnote>
  <w:footnote w:type="continuationSeparator" w:id="0">
    <w:p w14:paraId="0A8FA952" w14:textId="77777777" w:rsidR="00BE61A2" w:rsidRDefault="00BE61A2" w:rsidP="00470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0E"/>
    <w:rsid w:val="00000A39"/>
    <w:rsid w:val="00000EB8"/>
    <w:rsid w:val="00006784"/>
    <w:rsid w:val="00007B19"/>
    <w:rsid w:val="00011148"/>
    <w:rsid w:val="00024AA9"/>
    <w:rsid w:val="0002518D"/>
    <w:rsid w:val="00033C68"/>
    <w:rsid w:val="00036CF2"/>
    <w:rsid w:val="00046BE5"/>
    <w:rsid w:val="0006161D"/>
    <w:rsid w:val="00064C4A"/>
    <w:rsid w:val="00092A40"/>
    <w:rsid w:val="00092C2E"/>
    <w:rsid w:val="000C380A"/>
    <w:rsid w:val="000C584B"/>
    <w:rsid w:val="000D4C5F"/>
    <w:rsid w:val="000F33D5"/>
    <w:rsid w:val="000F55C3"/>
    <w:rsid w:val="001002EE"/>
    <w:rsid w:val="00102984"/>
    <w:rsid w:val="00103B58"/>
    <w:rsid w:val="00107B07"/>
    <w:rsid w:val="00112EDC"/>
    <w:rsid w:val="00117E34"/>
    <w:rsid w:val="00123D57"/>
    <w:rsid w:val="0013041B"/>
    <w:rsid w:val="001345DE"/>
    <w:rsid w:val="00144551"/>
    <w:rsid w:val="00144AC7"/>
    <w:rsid w:val="0015029D"/>
    <w:rsid w:val="001629C0"/>
    <w:rsid w:val="00171AC0"/>
    <w:rsid w:val="00183D98"/>
    <w:rsid w:val="00183F15"/>
    <w:rsid w:val="00192B16"/>
    <w:rsid w:val="00196C69"/>
    <w:rsid w:val="001E7ECB"/>
    <w:rsid w:val="001F66DF"/>
    <w:rsid w:val="0020250F"/>
    <w:rsid w:val="002068A5"/>
    <w:rsid w:val="00207079"/>
    <w:rsid w:val="00207E1F"/>
    <w:rsid w:val="00216468"/>
    <w:rsid w:val="002170E6"/>
    <w:rsid w:val="002175FF"/>
    <w:rsid w:val="002236BA"/>
    <w:rsid w:val="00231E31"/>
    <w:rsid w:val="00234D2E"/>
    <w:rsid w:val="00236666"/>
    <w:rsid w:val="00240DEE"/>
    <w:rsid w:val="00246F23"/>
    <w:rsid w:val="00247617"/>
    <w:rsid w:val="0025052A"/>
    <w:rsid w:val="00252F73"/>
    <w:rsid w:val="0025386D"/>
    <w:rsid w:val="002866AF"/>
    <w:rsid w:val="002A1514"/>
    <w:rsid w:val="002B0828"/>
    <w:rsid w:val="002B22CA"/>
    <w:rsid w:val="002B44F2"/>
    <w:rsid w:val="002C5A66"/>
    <w:rsid w:val="002C5CAE"/>
    <w:rsid w:val="002D03B0"/>
    <w:rsid w:val="002E3768"/>
    <w:rsid w:val="002E6335"/>
    <w:rsid w:val="002E7A39"/>
    <w:rsid w:val="002F2A96"/>
    <w:rsid w:val="00305B59"/>
    <w:rsid w:val="003108A6"/>
    <w:rsid w:val="00316D14"/>
    <w:rsid w:val="0032023A"/>
    <w:rsid w:val="0032429C"/>
    <w:rsid w:val="0032527B"/>
    <w:rsid w:val="00337039"/>
    <w:rsid w:val="003373FA"/>
    <w:rsid w:val="00350007"/>
    <w:rsid w:val="00361565"/>
    <w:rsid w:val="00365960"/>
    <w:rsid w:val="00382AC1"/>
    <w:rsid w:val="00386384"/>
    <w:rsid w:val="0039788E"/>
    <w:rsid w:val="003A15BD"/>
    <w:rsid w:val="003B2776"/>
    <w:rsid w:val="003B75FB"/>
    <w:rsid w:val="003C3632"/>
    <w:rsid w:val="003C4AC0"/>
    <w:rsid w:val="003D71E3"/>
    <w:rsid w:val="003D7521"/>
    <w:rsid w:val="003F18B3"/>
    <w:rsid w:val="003F2A44"/>
    <w:rsid w:val="003F4129"/>
    <w:rsid w:val="003F6BF5"/>
    <w:rsid w:val="003F763D"/>
    <w:rsid w:val="00401D65"/>
    <w:rsid w:val="004052C1"/>
    <w:rsid w:val="0042493D"/>
    <w:rsid w:val="00431E66"/>
    <w:rsid w:val="00432DF7"/>
    <w:rsid w:val="00440849"/>
    <w:rsid w:val="00444379"/>
    <w:rsid w:val="004513D7"/>
    <w:rsid w:val="004556CC"/>
    <w:rsid w:val="00457D98"/>
    <w:rsid w:val="004645D8"/>
    <w:rsid w:val="00470BB3"/>
    <w:rsid w:val="00481B5D"/>
    <w:rsid w:val="00482796"/>
    <w:rsid w:val="004837F4"/>
    <w:rsid w:val="004955C9"/>
    <w:rsid w:val="00495B9F"/>
    <w:rsid w:val="004B5F03"/>
    <w:rsid w:val="004C62F2"/>
    <w:rsid w:val="004C699E"/>
    <w:rsid w:val="004F387B"/>
    <w:rsid w:val="004F4D43"/>
    <w:rsid w:val="00506DC0"/>
    <w:rsid w:val="005144FA"/>
    <w:rsid w:val="00523D10"/>
    <w:rsid w:val="005269EF"/>
    <w:rsid w:val="005307B9"/>
    <w:rsid w:val="005340D9"/>
    <w:rsid w:val="005375A7"/>
    <w:rsid w:val="00553494"/>
    <w:rsid w:val="0055614F"/>
    <w:rsid w:val="00561EB7"/>
    <w:rsid w:val="00562104"/>
    <w:rsid w:val="00564A46"/>
    <w:rsid w:val="005700A9"/>
    <w:rsid w:val="0057271D"/>
    <w:rsid w:val="00573EB2"/>
    <w:rsid w:val="00583C73"/>
    <w:rsid w:val="005966EA"/>
    <w:rsid w:val="005A488D"/>
    <w:rsid w:val="005A5361"/>
    <w:rsid w:val="005B12FE"/>
    <w:rsid w:val="005B1394"/>
    <w:rsid w:val="005B2D8A"/>
    <w:rsid w:val="005C718F"/>
    <w:rsid w:val="005E3B81"/>
    <w:rsid w:val="005F210D"/>
    <w:rsid w:val="005F271F"/>
    <w:rsid w:val="005F2D85"/>
    <w:rsid w:val="00601532"/>
    <w:rsid w:val="00601EC5"/>
    <w:rsid w:val="00602892"/>
    <w:rsid w:val="00643D8F"/>
    <w:rsid w:val="006459F9"/>
    <w:rsid w:val="00645D46"/>
    <w:rsid w:val="00660B98"/>
    <w:rsid w:val="006777FA"/>
    <w:rsid w:val="006865E0"/>
    <w:rsid w:val="006A33E1"/>
    <w:rsid w:val="006D15B0"/>
    <w:rsid w:val="006E221A"/>
    <w:rsid w:val="006E744A"/>
    <w:rsid w:val="006F1652"/>
    <w:rsid w:val="006F7494"/>
    <w:rsid w:val="006F7DF4"/>
    <w:rsid w:val="00703343"/>
    <w:rsid w:val="00706024"/>
    <w:rsid w:val="00707FEE"/>
    <w:rsid w:val="00710326"/>
    <w:rsid w:val="00712137"/>
    <w:rsid w:val="00726D29"/>
    <w:rsid w:val="007419AD"/>
    <w:rsid w:val="007471DA"/>
    <w:rsid w:val="0075210C"/>
    <w:rsid w:val="0075710D"/>
    <w:rsid w:val="00771326"/>
    <w:rsid w:val="00777A28"/>
    <w:rsid w:val="00793C50"/>
    <w:rsid w:val="007A7197"/>
    <w:rsid w:val="007B162D"/>
    <w:rsid w:val="007C4C96"/>
    <w:rsid w:val="007C6E5F"/>
    <w:rsid w:val="007D5834"/>
    <w:rsid w:val="007E35AA"/>
    <w:rsid w:val="007E3949"/>
    <w:rsid w:val="007E4B44"/>
    <w:rsid w:val="007E61AC"/>
    <w:rsid w:val="007F0FDA"/>
    <w:rsid w:val="007F27AE"/>
    <w:rsid w:val="007F71C1"/>
    <w:rsid w:val="00834643"/>
    <w:rsid w:val="0083530F"/>
    <w:rsid w:val="0084240F"/>
    <w:rsid w:val="00871178"/>
    <w:rsid w:val="00874487"/>
    <w:rsid w:val="0087490A"/>
    <w:rsid w:val="0089016D"/>
    <w:rsid w:val="008A1024"/>
    <w:rsid w:val="008A3D6C"/>
    <w:rsid w:val="008B14E1"/>
    <w:rsid w:val="008B2B63"/>
    <w:rsid w:val="008B7711"/>
    <w:rsid w:val="008D075F"/>
    <w:rsid w:val="008D2F21"/>
    <w:rsid w:val="008D40BE"/>
    <w:rsid w:val="008D6A63"/>
    <w:rsid w:val="008E4A0C"/>
    <w:rsid w:val="008E5655"/>
    <w:rsid w:val="008F5B71"/>
    <w:rsid w:val="008F6194"/>
    <w:rsid w:val="008F6A62"/>
    <w:rsid w:val="008F7C03"/>
    <w:rsid w:val="0092035B"/>
    <w:rsid w:val="009364EC"/>
    <w:rsid w:val="00943730"/>
    <w:rsid w:val="00943C1E"/>
    <w:rsid w:val="00955FD7"/>
    <w:rsid w:val="00960A23"/>
    <w:rsid w:val="00961C21"/>
    <w:rsid w:val="00967ECF"/>
    <w:rsid w:val="00975BE9"/>
    <w:rsid w:val="00977C2F"/>
    <w:rsid w:val="009852C5"/>
    <w:rsid w:val="00991680"/>
    <w:rsid w:val="00992FEC"/>
    <w:rsid w:val="009976D0"/>
    <w:rsid w:val="009B443F"/>
    <w:rsid w:val="009B696B"/>
    <w:rsid w:val="009B7A5E"/>
    <w:rsid w:val="009C0C3D"/>
    <w:rsid w:val="009C1D55"/>
    <w:rsid w:val="009C63E4"/>
    <w:rsid w:val="009D198E"/>
    <w:rsid w:val="009D385D"/>
    <w:rsid w:val="009D511E"/>
    <w:rsid w:val="009D7CC4"/>
    <w:rsid w:val="009E4C03"/>
    <w:rsid w:val="009E584F"/>
    <w:rsid w:val="009E585D"/>
    <w:rsid w:val="009E7EF9"/>
    <w:rsid w:val="009F77FB"/>
    <w:rsid w:val="009F7AC0"/>
    <w:rsid w:val="00A00218"/>
    <w:rsid w:val="00A0408E"/>
    <w:rsid w:val="00A12207"/>
    <w:rsid w:val="00A14DA1"/>
    <w:rsid w:val="00A20A33"/>
    <w:rsid w:val="00A43325"/>
    <w:rsid w:val="00A473EB"/>
    <w:rsid w:val="00A521DA"/>
    <w:rsid w:val="00A52A3B"/>
    <w:rsid w:val="00A56DA4"/>
    <w:rsid w:val="00A85CA2"/>
    <w:rsid w:val="00A86D0B"/>
    <w:rsid w:val="00A9670E"/>
    <w:rsid w:val="00AB388F"/>
    <w:rsid w:val="00AB461B"/>
    <w:rsid w:val="00AC7FA1"/>
    <w:rsid w:val="00AE521C"/>
    <w:rsid w:val="00AE5B2D"/>
    <w:rsid w:val="00AE7080"/>
    <w:rsid w:val="00AF0530"/>
    <w:rsid w:val="00AF43A6"/>
    <w:rsid w:val="00AF5E0A"/>
    <w:rsid w:val="00B001E4"/>
    <w:rsid w:val="00B0384A"/>
    <w:rsid w:val="00B104F4"/>
    <w:rsid w:val="00B112F7"/>
    <w:rsid w:val="00B1618F"/>
    <w:rsid w:val="00B20C24"/>
    <w:rsid w:val="00B26527"/>
    <w:rsid w:val="00B26653"/>
    <w:rsid w:val="00B33DD2"/>
    <w:rsid w:val="00B43157"/>
    <w:rsid w:val="00B53E1B"/>
    <w:rsid w:val="00B54A20"/>
    <w:rsid w:val="00B5701B"/>
    <w:rsid w:val="00B629B8"/>
    <w:rsid w:val="00B67040"/>
    <w:rsid w:val="00B72D59"/>
    <w:rsid w:val="00B75755"/>
    <w:rsid w:val="00B8384E"/>
    <w:rsid w:val="00B90E63"/>
    <w:rsid w:val="00B92C14"/>
    <w:rsid w:val="00BB238B"/>
    <w:rsid w:val="00BB372F"/>
    <w:rsid w:val="00BB6626"/>
    <w:rsid w:val="00BC51F9"/>
    <w:rsid w:val="00BC5D47"/>
    <w:rsid w:val="00BE1F7B"/>
    <w:rsid w:val="00BE5B16"/>
    <w:rsid w:val="00BE61A2"/>
    <w:rsid w:val="00BE6B93"/>
    <w:rsid w:val="00BF094F"/>
    <w:rsid w:val="00BF7F54"/>
    <w:rsid w:val="00C0388D"/>
    <w:rsid w:val="00C06056"/>
    <w:rsid w:val="00C06C29"/>
    <w:rsid w:val="00C12B50"/>
    <w:rsid w:val="00C24C8E"/>
    <w:rsid w:val="00C4086A"/>
    <w:rsid w:val="00C436B6"/>
    <w:rsid w:val="00C46B2A"/>
    <w:rsid w:val="00C75E02"/>
    <w:rsid w:val="00C84002"/>
    <w:rsid w:val="00C952FC"/>
    <w:rsid w:val="00CB22C3"/>
    <w:rsid w:val="00CC0FC6"/>
    <w:rsid w:val="00CC1574"/>
    <w:rsid w:val="00CC7A29"/>
    <w:rsid w:val="00CD3689"/>
    <w:rsid w:val="00CD3909"/>
    <w:rsid w:val="00CF1E31"/>
    <w:rsid w:val="00D03156"/>
    <w:rsid w:val="00D110D3"/>
    <w:rsid w:val="00D261E2"/>
    <w:rsid w:val="00D27407"/>
    <w:rsid w:val="00D52A33"/>
    <w:rsid w:val="00D638D8"/>
    <w:rsid w:val="00D67EE0"/>
    <w:rsid w:val="00D72D26"/>
    <w:rsid w:val="00D92A0E"/>
    <w:rsid w:val="00DA13BE"/>
    <w:rsid w:val="00DA6067"/>
    <w:rsid w:val="00DB07D6"/>
    <w:rsid w:val="00DB4D28"/>
    <w:rsid w:val="00DB4EBC"/>
    <w:rsid w:val="00DC6B6E"/>
    <w:rsid w:val="00DD0424"/>
    <w:rsid w:val="00DD10AA"/>
    <w:rsid w:val="00DE078B"/>
    <w:rsid w:val="00DF0CFA"/>
    <w:rsid w:val="00DF247E"/>
    <w:rsid w:val="00DF76C0"/>
    <w:rsid w:val="00E0159B"/>
    <w:rsid w:val="00E02E61"/>
    <w:rsid w:val="00E2728D"/>
    <w:rsid w:val="00E3290E"/>
    <w:rsid w:val="00E508D7"/>
    <w:rsid w:val="00E517EF"/>
    <w:rsid w:val="00E5221D"/>
    <w:rsid w:val="00E60778"/>
    <w:rsid w:val="00E63AB1"/>
    <w:rsid w:val="00E761B4"/>
    <w:rsid w:val="00E77A14"/>
    <w:rsid w:val="00E854DD"/>
    <w:rsid w:val="00E86EB0"/>
    <w:rsid w:val="00E937A3"/>
    <w:rsid w:val="00E95984"/>
    <w:rsid w:val="00EA1D27"/>
    <w:rsid w:val="00EA4E83"/>
    <w:rsid w:val="00EA62A2"/>
    <w:rsid w:val="00EB74DE"/>
    <w:rsid w:val="00EC53C6"/>
    <w:rsid w:val="00ED3D78"/>
    <w:rsid w:val="00EE3ED0"/>
    <w:rsid w:val="00EE4176"/>
    <w:rsid w:val="00EF39B5"/>
    <w:rsid w:val="00EF63BE"/>
    <w:rsid w:val="00F013BA"/>
    <w:rsid w:val="00F01F75"/>
    <w:rsid w:val="00F044C4"/>
    <w:rsid w:val="00F1463F"/>
    <w:rsid w:val="00F20723"/>
    <w:rsid w:val="00F27579"/>
    <w:rsid w:val="00F52C93"/>
    <w:rsid w:val="00F549F0"/>
    <w:rsid w:val="00F71CA4"/>
    <w:rsid w:val="00F732E9"/>
    <w:rsid w:val="00FA151E"/>
    <w:rsid w:val="00FA5E7E"/>
    <w:rsid w:val="00FB75AB"/>
    <w:rsid w:val="00FC1EB4"/>
    <w:rsid w:val="00FC3D3D"/>
    <w:rsid w:val="00FC65E0"/>
    <w:rsid w:val="00FD4ED2"/>
    <w:rsid w:val="00FE2F83"/>
    <w:rsid w:val="00FE3C74"/>
    <w:rsid w:val="00FE4AE0"/>
    <w:rsid w:val="00FE6370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92968"/>
  <w15:chartTrackingRefBased/>
  <w15:docId w15:val="{F619FB55-2509-460F-82EF-F61658DD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8A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0BB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70BB3"/>
  </w:style>
  <w:style w:type="paragraph" w:styleId="Footer">
    <w:name w:val="footer"/>
    <w:basedOn w:val="Normal"/>
    <w:link w:val="FooterChar"/>
    <w:uiPriority w:val="99"/>
    <w:unhideWhenUsed/>
    <w:rsid w:val="00470BB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70BB3"/>
  </w:style>
  <w:style w:type="character" w:styleId="CommentReference">
    <w:name w:val="annotation reference"/>
    <w:basedOn w:val="DefaultParagraphFont"/>
    <w:uiPriority w:val="99"/>
    <w:semiHidden/>
    <w:unhideWhenUsed/>
    <w:rsid w:val="008F7C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F7C0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F7C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C03"/>
    <w:rPr>
      <w:b/>
      <w:bCs/>
    </w:rPr>
  </w:style>
  <w:style w:type="paragraph" w:styleId="Revision">
    <w:name w:val="Revision"/>
    <w:hidden/>
    <w:uiPriority w:val="99"/>
    <w:semiHidden/>
    <w:rsid w:val="00710326"/>
  </w:style>
  <w:style w:type="paragraph" w:customStyle="1" w:styleId="Authornames">
    <w:name w:val="Author names"/>
    <w:basedOn w:val="Normal"/>
    <w:next w:val="Normal"/>
    <w:qFormat/>
    <w:rsid w:val="00305B59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305B59"/>
    <w:pPr>
      <w:widowControl/>
      <w:spacing w:before="240" w:line="360" w:lineRule="auto"/>
      <w:jc w:val="left"/>
    </w:pPr>
    <w:rPr>
      <w:rFonts w:ascii="Times New Roman" w:hAnsi="Times New Roman" w:cs="Times New Roman"/>
      <w:i/>
      <w:kern w:val="0"/>
      <w:sz w:val="24"/>
      <w:szCs w:val="24"/>
      <w:lang w:val="en-GB" w:eastAsia="en-GB"/>
    </w:rPr>
  </w:style>
  <w:style w:type="character" w:styleId="LineNumber">
    <w:name w:val="line number"/>
    <w:basedOn w:val="DefaultParagraphFont"/>
    <w:uiPriority w:val="99"/>
    <w:semiHidden/>
    <w:unhideWhenUsed/>
    <w:rsid w:val="000C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BA61B-5E12-47CA-83A2-CD1894DF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1232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hayashino kenta</dc:creator>
  <cp:keywords/>
  <dc:description/>
  <cp:lastModifiedBy>Nadhiyazhagan R Rajendiran R</cp:lastModifiedBy>
  <cp:revision>40</cp:revision>
  <dcterms:created xsi:type="dcterms:W3CDTF">2024-06-03T19:03:00Z</dcterms:created>
  <dcterms:modified xsi:type="dcterms:W3CDTF">2024-12-09T06:22:00Z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84e5dd65e68528ff29b1de23563c0a73f0ef53e5735c9ba221f14ef7f6742d1c</vt:lpwstr>
  </property>
</Properties>
</file>